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白露节气的温差与养生智慧</w:t>
      </w:r>
      <w:bookmarkEnd w:id="1"/>
    </w:p>
    <w:p/>
    <w:p/>
    <w:p/>
    <w:p>
      <w:pPr>
        <w:jc w:val="both"/>
        <w:ind w:left="0" w:right="0" w:firstLine="480"/>
        <w:spacing w:line="360" w:lineRule="auto"/>
      </w:pPr>
      <w:r>
        <w:rPr>
          <w:rFonts w:ascii="SimSun" w:hAnsi="SimSun" w:eastAsia="SimSun" w:cs="SimSun"/>
          <w:sz w:val="28"/>
          <w:szCs w:val="28"/>
        </w:rPr>
        <w:t xml:space="preserve">白露节气的最大特点就是昼夜温差明显。早晚气温骤降，而中午仍有暖意，这种温差容易让人体调节失衡，引起感冒、咳嗽或关节酸痛。因此在这个节气里，养生的首要原则是适应温差，注意保暖。</w:t>
      </w:r>
    </w:p>
    <w:p>
      <w:pPr>
        <w:jc w:val="both"/>
        <w:ind w:left="0" w:right="0" w:firstLine="480"/>
        <w:spacing w:line="360" w:lineRule="auto"/>
      </w:pPr>
      <w:r>
        <w:rPr>
          <w:rFonts w:ascii="SimSun" w:hAnsi="SimSun" w:eastAsia="SimSun" w:cs="SimSun"/>
          <w:sz w:val="28"/>
          <w:szCs w:val="28"/>
        </w:rPr>
        <w:t xml:space="preserve">饮食调理方面，白露时节宜进食温润、易消化的食物。可选择小米粥、山药炖鸡、银耳红枣汤等，以增强脾胃功能、滋润肺部和润肠通便。水果上以梨、葡萄、柿子为主，同时可适量食用蜂蜜、核桃等补益食物，帮助身体抵御秋季干燥带来的不适。</w:t>
      </w:r>
    </w:p>
    <w:p>
      <w:pPr>
        <w:jc w:val="both"/>
        <w:ind w:left="0" w:right="0" w:firstLine="480"/>
        <w:spacing w:line="360" w:lineRule="auto"/>
      </w:pPr>
      <w:r>
        <w:rPr>
          <w:rFonts w:ascii="SimSun" w:hAnsi="SimSun" w:eastAsia="SimSun" w:cs="SimSun"/>
          <w:sz w:val="28"/>
          <w:szCs w:val="28"/>
        </w:rPr>
        <w:t xml:space="preserve">作息方面，白露提醒人们早睡早起，顺应自然节律。同时，早晨可以进行慢跑、散步等户外运动，白天注意适度休息，避免劳累过度。夜晚温度下降明显，应及时添加衣物，保持温暖。尤其是老人和儿童，更需注意穿着的保暖性。</w:t>
      </w:r>
    </w:p>
    <w:p>
      <w:pPr>
        <w:jc w:val="both"/>
        <w:ind w:left="0" w:right="0" w:firstLine="480"/>
        <w:spacing w:line="360" w:lineRule="auto"/>
      </w:pPr>
      <w:r>
        <w:rPr>
          <w:rFonts w:ascii="SimSun" w:hAnsi="SimSun" w:eastAsia="SimSun" w:cs="SimSun"/>
          <w:sz w:val="28"/>
          <w:szCs w:val="28"/>
        </w:rPr>
        <w:t xml:space="preserve">中医养生还强调情志调摄。秋季宜静养，减少烦躁情绪，保持心境平和，有助于气血调畅。可以通过书法、绘画、冥想等方式修身养性。同时，白露节气空气干燥，保持室内湿度、适量饮水，也能有效预防皮肤干燥和呼吸道不适。</w:t>
      </w:r>
    </w:p>
    <w:p>
      <w:pPr>
        <w:jc w:val="both"/>
        <w:ind w:left="0" w:right="0" w:firstLine="480"/>
        <w:spacing w:line="360" w:lineRule="auto"/>
      </w:pPr>
      <w:r>
        <w:rPr>
          <w:rFonts w:ascii="SimSun" w:hAnsi="SimSun" w:eastAsia="SimSun" w:cs="SimSun"/>
          <w:sz w:val="28"/>
          <w:szCs w:val="28"/>
        </w:rPr>
        <w:t xml:space="preserve">总的来说，白露节气的昼夜温差虽大，但通过合理饮食、作息调整、适度运动及心理调摄，可以帮助人体顺应自然节律，增强体质，减少秋季疾病的发生。</w:t>
      </w:r>
    </w:p>
    <w:p>
      <w:pPr>
        <w:sectPr>
          <w:pgSz w:orient="portrait" w:w="11905.511811024" w:h="16837.795275591"/>
          <w:pgMar w:top="1440" w:right="1440" w:bottom="1440" w:left="1440" w:header="720" w:footer="720" w:gutter="0"/>
          <w:cols w:num="1" w:space="720"/>
        </w:sectPr>
      </w:pPr>
    </w:p>
    <w:p>
      <w:pPr>
        <w:pStyle w:val="Heading1"/>
      </w:pPr>
      <w:bookmarkStart w:id="2" w:name="_Toc2"/>
      <w:r>
        <w:t>Temperature Differences and Health Wisdom in the White Dew Solar Term</w:t>
      </w:r>
      <w:bookmarkEnd w:id="2"/>
    </w:p>
    <w:p/>
    <w:p/>
    <w:p/>
    <w:p>
      <w:pPr>
        <w:jc w:val="both"/>
        <w:ind w:left="0" w:right="0" w:firstLine="480"/>
        <w:spacing w:line="360" w:lineRule="auto"/>
      </w:pPr>
      <w:r>
        <w:rPr>
          <w:rFonts w:ascii="SimSun" w:hAnsi="SimSun" w:eastAsia="SimSun" w:cs="SimSun"/>
          <w:sz w:val="28"/>
          <w:szCs w:val="28"/>
        </w:rPr>
        <w:t xml:space="preserve">The most prominent feature of the White Dew solar term is the significant temperature difference between day and night. Mornings and evenings cool rapidly, while afternoons still retain warmth. Such temperature swings can disturb the body’s balance, causing colds, coughs, or joint aches. Therefore, during this solar term, the primary principle of health maintenance is adapting to temperature differences and keeping warm.</w:t>
      </w:r>
    </w:p>
    <w:p>
      <w:pPr>
        <w:jc w:val="both"/>
        <w:ind w:left="0" w:right="0" w:firstLine="480"/>
        <w:spacing w:line="360" w:lineRule="auto"/>
      </w:pPr>
      <w:r>
        <w:rPr>
          <w:rFonts w:ascii="SimSun" w:hAnsi="SimSun" w:eastAsia="SimSun" w:cs="SimSun"/>
          <w:sz w:val="28"/>
          <w:szCs w:val="28"/>
        </w:rPr>
        <w:t xml:space="preserve">Regarding diet, it is advisable to eat warm and easily digestible foods. Options include millet porridge, yam chicken stew, and white fungus with red date soup, which strengthen the spleen and stomach, moisten the lungs, and aid digestion. Fruits such as pears, grapes, and persimmons are recommended, along with honey and walnuts to help the body resist autumn dryness.</w:t>
      </w:r>
    </w:p>
    <w:p>
      <w:pPr>
        <w:jc w:val="both"/>
        <w:ind w:left="0" w:right="0" w:firstLine="480"/>
        <w:spacing w:line="360" w:lineRule="auto"/>
      </w:pPr>
      <w:r>
        <w:rPr>
          <w:rFonts w:ascii="SimSun" w:hAnsi="SimSun" w:eastAsia="SimSun" w:cs="SimSun"/>
          <w:sz w:val="28"/>
          <w:szCs w:val="28"/>
        </w:rPr>
        <w:t xml:space="preserve">As for daily routines, White Dew encourages early rising and sleeping according to natural rhythms. Morning outdoor exercises like jogging or walking are beneficial, while resting moderately during the day can prevent fatigue. Since nighttime temperatures drop significantly, adding extra clothing to stay warm is essential, particularly for the elderly and children.</w:t>
      </w:r>
    </w:p>
    <w:p>
      <w:pPr>
        <w:jc w:val="both"/>
        <w:ind w:left="0" w:right="0" w:firstLine="480"/>
        <w:spacing w:line="360" w:lineRule="auto"/>
      </w:pPr>
      <w:r>
        <w:rPr>
          <w:rFonts w:ascii="SimSun" w:hAnsi="SimSun" w:eastAsia="SimSun" w:cs="SimSun"/>
          <w:sz w:val="28"/>
          <w:szCs w:val="28"/>
        </w:rPr>
        <w:t xml:space="preserve">TCM also emphasizes emotional regulation. Autumn is a season for tranquility, so maintaining a peaceful mind and reducing irritability supports smooth circulation of qi and blood. Activities such as calligraphy, painting, or meditation can nurture body and mind. Additionally, White Dew often brings dry air, so keeping indoor humidity moderate and drinking enough water can prevent dry skin and respiratory discomfort.</w:t>
      </w:r>
    </w:p>
    <w:p>
      <w:pPr>
        <w:jc w:val="both"/>
        <w:ind w:left="0" w:right="0" w:firstLine="480"/>
        <w:spacing w:line="360" w:lineRule="auto"/>
      </w:pPr>
      <w:r>
        <w:rPr>
          <w:rFonts w:ascii="SimSun" w:hAnsi="SimSun" w:eastAsia="SimSun" w:cs="SimSun"/>
          <w:sz w:val="28"/>
          <w:szCs w:val="28"/>
        </w:rPr>
        <w:t xml:space="preserve">In summary, although the day-night temperature difference during White Dew is large, proper diet, routine adjustment, moderate exercise, and mental care can help the body adapt to natural rhythms, strengthen immunity, and reduce the risk of autumn illnesses.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2025-10-30T14:07:50+00:00</dcterms:created>
  <dcterms:modified xsi:type="dcterms:W3CDTF">2025-10-30T14:07:50+00:00</dcterms:modified>
</cp:coreProperties>
</file>

<file path=docProps/custom.xml><?xml version="1.0" encoding="utf-8"?>
<Properties xmlns="http://schemas.openxmlformats.org/officeDocument/2006/custom-properties" xmlns:vt="http://schemas.openxmlformats.org/officeDocument/2006/docPropsVTypes"/>
</file>