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白露节气对现代生活的启示</w:t>
      </w:r>
      <w:bookmarkEnd w:id="1"/>
    </w:p>
    <w:p/>
    <w:p/>
    <w:p/>
    <w:p>
      <w:pPr>
        <w:jc w:val="both"/>
        <w:ind w:left="0" w:right="0" w:firstLine="480"/>
        <w:spacing w:line="360" w:lineRule="auto"/>
      </w:pPr>
      <w:r>
        <w:rPr>
          <w:rFonts w:ascii="SimSun" w:hAnsi="SimSun" w:eastAsia="SimSun" w:cs="SimSun"/>
          <w:sz w:val="28"/>
          <w:szCs w:val="28"/>
        </w:rPr>
        <w:t xml:space="preserve">白露节气在现代社会依然具有重要意义。虽然生活方式与古代大不相同，但节气文化所蕴含的智慧仍然值得借鉴。白露提醒人们季节交替带来的气候变化，并强调顺应自然规律调节生活的重要性。</w:t>
      </w:r>
    </w:p>
    <w:p>
      <w:pPr>
        <w:jc w:val="both"/>
        <w:ind w:left="0" w:right="0" w:firstLine="480"/>
        <w:spacing w:line="360" w:lineRule="auto"/>
      </w:pPr>
      <w:r>
        <w:rPr>
          <w:rFonts w:ascii="SimSun" w:hAnsi="SimSun" w:eastAsia="SimSun" w:cs="SimSun"/>
          <w:sz w:val="28"/>
          <w:szCs w:val="28"/>
        </w:rPr>
        <w:t xml:space="preserve">从养生角度看，白露节气提示我们注意早晚温差和空气干燥。民间习俗如饮白露茶、食用润燥食物、适度运动等，都可以帮助调节身体，预防秋季疾病。现代人可以结合传统智慧，调整饮食结构，增加滋阴润肺的食材，如梨、银耳、桂花等，从而实现身心健康的平衡。</w:t>
      </w:r>
    </w:p>
    <w:p>
      <w:pPr>
        <w:jc w:val="both"/>
        <w:ind w:left="0" w:right="0" w:firstLine="480"/>
        <w:spacing w:line="360" w:lineRule="auto"/>
      </w:pPr>
      <w:r>
        <w:rPr>
          <w:rFonts w:ascii="SimSun" w:hAnsi="SimSun" w:eastAsia="SimSun" w:cs="SimSun"/>
          <w:sz w:val="28"/>
          <w:szCs w:val="28"/>
        </w:rPr>
        <w:t xml:space="preserve">文化传承方面，白露节气通过民俗活动连接过去与现代。祭祖、采摘应季食材、制作节气美食，这些传统活动不仅有助于家庭凝聚力，也让人们在日常生活中感受到中华文化的深厚底蕴。通过节气实践，现代人能够更直观地理解自然规律和文化价值。</w:t>
      </w:r>
    </w:p>
    <w:p>
      <w:pPr>
        <w:jc w:val="both"/>
        <w:ind w:left="0" w:right="0" w:firstLine="480"/>
        <w:spacing w:line="360" w:lineRule="auto"/>
      </w:pPr>
      <w:r>
        <w:rPr>
          <w:rFonts w:ascii="SimSun" w:hAnsi="SimSun" w:eastAsia="SimSun" w:cs="SimSun"/>
          <w:sz w:val="28"/>
          <w:szCs w:val="28"/>
        </w:rPr>
        <w:t xml:space="preserve">此外，白露还提供了生活智慧的启示。在快节奏的都市生活中，人们往往忽略了与自然的联系，而白露提醒我们关注季节变化，调整作息，养生保健。节气中的习俗和文化象征，让现代生活不再单调，也为心理健康提供了微妙的支持。</w:t>
      </w:r>
    </w:p>
    <w:p>
      <w:pPr>
        <w:jc w:val="both"/>
        <w:ind w:left="0" w:right="0" w:firstLine="480"/>
        <w:spacing w:line="360" w:lineRule="auto"/>
      </w:pPr>
      <w:r>
        <w:rPr>
          <w:rFonts w:ascii="SimSun" w:hAnsi="SimSun" w:eastAsia="SimSun" w:cs="SimSun"/>
          <w:sz w:val="28"/>
          <w:szCs w:val="28"/>
        </w:rPr>
        <w:t xml:space="preserve">总结来看，白露节气不仅是自然界的时间节点，更是一种生活智慧和文化财富。通过关注节气、借鉴传统养生方法、参与民俗活动，人们可以在现代生活中获得健康、文化认同感以及与自然的和谐相处。这种智慧跨越时空，为现代人提供了珍贵的生活参考。</w:t>
      </w:r>
    </w:p>
    <w:p>
      <w:pPr>
        <w:sectPr>
          <w:pgSz w:orient="portrait" w:w="11905.511811024" w:h="16837.795275591"/>
          <w:pgMar w:top="1440" w:right="1440" w:bottom="1440" w:left="1440" w:header="720" w:footer="720" w:gutter="0"/>
          <w:cols w:num="1" w:space="720"/>
        </w:sectPr>
      </w:pPr>
    </w:p>
    <w:p>
      <w:pPr>
        <w:pStyle w:val="Heading1"/>
      </w:pPr>
      <w:bookmarkStart w:id="2" w:name="_Toc2"/>
      <w:r>
        <w:t>Insights of the White Dew Solar Term for Modern Life</w:t>
      </w:r>
      <w:bookmarkEnd w:id="2"/>
    </w:p>
    <w:p/>
    <w:p/>
    <w:p/>
    <w:p>
      <w:pPr>
        <w:jc w:val="both"/>
        <w:ind w:left="0" w:right="0" w:firstLine="480"/>
        <w:spacing w:line="360" w:lineRule="auto"/>
      </w:pPr>
      <w:r>
        <w:rPr>
          <w:rFonts w:ascii="SimSun" w:hAnsi="SimSun" w:eastAsia="SimSun" w:cs="SimSun"/>
          <w:sz w:val="28"/>
          <w:szCs w:val="28"/>
        </w:rPr>
        <w:t xml:space="preserve">The White Dew solar term continues to hold significance in modern society. Although lifestyles differ greatly from ancient times, the wisdom embedded in solar term culture remains valuable. White Dew reminds people of seasonal climate changes and emphasizes the importance of adjusting life according to natural rhythms.</w:t>
      </w:r>
    </w:p>
    <w:p>
      <w:pPr>
        <w:jc w:val="both"/>
        <w:ind w:left="0" w:right="0" w:firstLine="480"/>
        <w:spacing w:line="360" w:lineRule="auto"/>
      </w:pPr>
      <w:r>
        <w:rPr>
          <w:rFonts w:ascii="SimSun" w:hAnsi="SimSun" w:eastAsia="SimSun" w:cs="SimSun"/>
          <w:sz w:val="28"/>
          <w:szCs w:val="28"/>
        </w:rPr>
        <w:t xml:space="preserve">From a health perspective, White Dew highlights the need to pay attention to temperature differences between morning and evening and dry air. Folk customs, such as drinking White Dew tea, consuming moistening foods, and moderate exercise, help regulate the body and prevent autumn ailments. Modern people can incorporate these traditional practices by adjusting their diet and including ingredients that nourish the lungs and moisten dryness, such as pears, white fungus, and osmanthus, promoting physical and mental balance.</w:t>
      </w:r>
    </w:p>
    <w:p>
      <w:pPr>
        <w:jc w:val="both"/>
        <w:ind w:left="0" w:right="0" w:firstLine="480"/>
        <w:spacing w:line="360" w:lineRule="auto"/>
      </w:pPr>
      <w:r>
        <w:rPr>
          <w:rFonts w:ascii="SimSun" w:hAnsi="SimSun" w:eastAsia="SimSun" w:cs="SimSun"/>
          <w:sz w:val="28"/>
          <w:szCs w:val="28"/>
        </w:rPr>
        <w:t xml:space="preserve">In terms of cultural inheritance, White Dew connects the past with the present through folk activities. Ancestor worship, harvesting seasonal ingredients, and preparing festival foods not only strengthen family bonds but also allow people to experience the depth of Chinese culture in daily life. Practicing solar term traditions helps modern individuals better understand natural laws and cultural values.</w:t>
      </w:r>
    </w:p>
    <w:p>
      <w:pPr>
        <w:jc w:val="both"/>
        <w:ind w:left="0" w:right="0" w:firstLine="480"/>
        <w:spacing w:line="360" w:lineRule="auto"/>
      </w:pPr>
      <w:r>
        <w:rPr>
          <w:rFonts w:ascii="SimSun" w:hAnsi="SimSun" w:eastAsia="SimSun" w:cs="SimSun"/>
          <w:sz w:val="28"/>
          <w:szCs w:val="28"/>
        </w:rPr>
        <w:t xml:space="preserve">Furthermore, White Dew offers insights for life. In the fast-paced urban environment, people often lose touch with nature, but White Dew reminds us to observe seasonal changes, adjust routines, and practice health preservation. Its customs and cultural symbols enrich modern life and subtly support mental well-being.</w:t>
      </w:r>
    </w:p>
    <w:p>
      <w:pPr>
        <w:jc w:val="both"/>
        <w:ind w:left="0" w:right="0" w:firstLine="480"/>
        <w:spacing w:line="360" w:lineRule="auto"/>
      </w:pPr>
      <w:r>
        <w:rPr>
          <w:rFonts w:ascii="SimSun" w:hAnsi="SimSun" w:eastAsia="SimSun" w:cs="SimSun"/>
          <w:sz w:val="28"/>
          <w:szCs w:val="28"/>
        </w:rPr>
        <w:t xml:space="preserve">In summary, White Dew is not just a point in the natural calendar but a source of life wisdom and cultural heritage. By paying attention to solar terms, drawing on traditional health practices, and participating in folk activities, people can achieve health, cultural identity, and harmony with nature in contemporary life. This timeless wisdom provides valuable guidance for modern living.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2025-10-30T14:13:32+00:00</dcterms:created>
  <dcterms:modified xsi:type="dcterms:W3CDTF">2025-10-30T14:13:32+00:00</dcterms:modified>
</cp:coreProperties>
</file>

<file path=docProps/custom.xml><?xml version="1.0" encoding="utf-8"?>
<Properties xmlns="http://schemas.openxmlformats.org/officeDocument/2006/custom-properties" xmlns:vt="http://schemas.openxmlformats.org/officeDocument/2006/docPropsVTypes"/>
</file>