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在金黄深处思索生活</w:t>
      </w:r>
      <w:bookmarkEnd w:id="1"/>
    </w:p>
    <w:p/>
    <w:p/>
    <w:p/>
    <w:p>
      <w:pPr>
        <w:jc w:val="both"/>
        <w:ind w:left="0" w:right="0" w:firstLine="480"/>
        <w:spacing w:line="360" w:lineRule="auto"/>
      </w:pPr>
      <w:r>
        <w:rPr>
          <w:rFonts w:ascii="SimSun" w:hAnsi="SimSun" w:eastAsia="SimSun" w:cs="SimSun"/>
          <w:sz w:val="28"/>
          <w:szCs w:val="28"/>
        </w:rPr>
        <w:t xml:space="preserve">每到秋天，我都会抽出时间到村外的原野走一走。那里总是比别处更早染上金黄，也更能让人静下心来。阳光斜斜地铺在田间，稻穗被照得亮堂堂的，仿佛整个世界都被一层柔和的光包围。</w:t>
      </w:r>
    </w:p>
    <w:p>
      <w:pPr>
        <w:jc w:val="both"/>
        <w:ind w:left="0" w:right="0" w:firstLine="480"/>
        <w:spacing w:line="360" w:lineRule="auto"/>
      </w:pPr>
      <w:r>
        <w:rPr>
          <w:rFonts w:ascii="SimSun" w:hAnsi="SimSun" w:eastAsia="SimSun" w:cs="SimSun"/>
          <w:sz w:val="28"/>
          <w:szCs w:val="28"/>
        </w:rPr>
        <w:t xml:space="preserve">农人们在田中穿梭，肩上扛着刚收割的稻子，那画面朴素却动人。稻谷在肩头轻轻晃动，发出沙沙的声响，这是秋天最稳妥的声音，也是大地最质朴的回答。成熟的香气在空气中缓缓流动，让人心里不由自主地沉静下来。</w:t>
      </w:r>
    </w:p>
    <w:p>
      <w:pPr>
        <w:jc w:val="both"/>
        <w:ind w:left="0" w:right="0" w:firstLine="480"/>
        <w:spacing w:line="360" w:lineRule="auto"/>
      </w:pPr>
      <w:r>
        <w:rPr>
          <w:rFonts w:ascii="SimSun" w:hAnsi="SimSun" w:eastAsia="SimSun" w:cs="SimSun"/>
          <w:sz w:val="28"/>
          <w:szCs w:val="28"/>
        </w:rPr>
        <w:t xml:space="preserve">我沿着田埂慢慢前行，看着远处的山在光影中变得柔和。偶尔传来几声鸟鸣，短促而清亮，为原野增添了一丝灵动。脚下的杂草在风中轻摆，它们虽不起眼，却有着顽强的生命力，与这一季的丰收一样，都是自然节律的一部分。</w:t>
      </w:r>
    </w:p>
    <w:p>
      <w:pPr>
        <w:jc w:val="both"/>
        <w:ind w:left="0" w:right="0" w:firstLine="480"/>
        <w:spacing w:line="360" w:lineRule="auto"/>
      </w:pPr>
      <w:r>
        <w:rPr>
          <w:rFonts w:ascii="SimSun" w:hAnsi="SimSun" w:eastAsia="SimSun" w:cs="SimSun"/>
          <w:sz w:val="28"/>
          <w:szCs w:val="28"/>
        </w:rPr>
        <w:t xml:space="preserve">在这样的原野里，我常会想到生活的模样。大多时候，我们像春夏的田地，在忙碌与生长中不断奔跑，似乎永远找不到停下来的理由。而秋天提醒我们，收获与沉淀同样重要，只有经历过漫长的积累，才能迎来这片金光闪耀的季节。</w:t>
      </w:r>
    </w:p>
    <w:p>
      <w:pPr>
        <w:jc w:val="both"/>
        <w:ind w:left="0" w:right="0" w:firstLine="480"/>
        <w:spacing w:line="360" w:lineRule="auto"/>
      </w:pPr>
      <w:r>
        <w:rPr>
          <w:rFonts w:ascii="SimSun" w:hAnsi="SimSun" w:eastAsia="SimSun" w:cs="SimSun"/>
          <w:sz w:val="28"/>
          <w:szCs w:val="28"/>
        </w:rPr>
        <w:t xml:space="preserve">站在金黄深处，我突然明白了自然为何让人敬畏。它不急不躁，却按着自己的节奏稳稳前行。生活亦应如此，在匆忙的日子里，我们也需要给自己一些安静的时刻，让心像这金色原野一样，慢慢丰盈。</w:t>
      </w:r>
    </w:p>
    <w:p>
      <w:pPr>
        <w:sectPr>
          <w:pgSz w:orient="portrait" w:w="11905.511811024" w:h="16837.795275591"/>
          <w:pgMar w:top="1440" w:right="1440" w:bottom="1440" w:left="1440" w:header="720" w:footer="720" w:gutter="0"/>
          <w:cols w:num="1" w:space="720"/>
        </w:sectPr>
      </w:pPr>
    </w:p>
    <w:p>
      <w:pPr>
        <w:pStyle w:val="Heading1"/>
      </w:pPr>
      <w:bookmarkStart w:id="2" w:name="_Toc2"/>
      <w:r>
        <w:t>Reflecting on Life Within the Golden Fields</w:t>
      </w:r>
      <w:bookmarkEnd w:id="2"/>
    </w:p>
    <w:p/>
    <w:p/>
    <w:p/>
    <w:p>
      <w:pPr>
        <w:jc w:val="both"/>
        <w:ind w:left="0" w:right="0" w:firstLine="480"/>
        <w:spacing w:line="360" w:lineRule="auto"/>
      </w:pPr>
      <w:r>
        <w:rPr>
          <w:rFonts w:ascii="SimSun" w:hAnsi="SimSun" w:eastAsia="SimSun" w:cs="SimSun"/>
          <w:sz w:val="28"/>
          <w:szCs w:val="28"/>
        </w:rPr>
        <w:t xml:space="preserve">Every autumn, I make time to walk through the fields outside the village. They always turn golden earlier than other places and always help me find a quiet state of mind. Sunlight rests softly across the fields, illuminating the rice plants until they shine as though the world were wrapped in a gentle glow.</w:t>
      </w:r>
    </w:p>
    <w:p>
      <w:pPr>
        <w:jc w:val="both"/>
        <w:ind w:left="0" w:right="0" w:firstLine="480"/>
        <w:spacing w:line="360" w:lineRule="auto"/>
      </w:pPr>
      <w:r>
        <w:rPr>
          <w:rFonts w:ascii="SimSun" w:hAnsi="SimSun" w:eastAsia="SimSun" w:cs="SimSun"/>
          <w:sz w:val="28"/>
          <w:szCs w:val="28"/>
        </w:rPr>
        <w:t xml:space="preserve">Farmers move steadily through the fields, carrying newly harvested rice on their shoulders. The image is simple yet touching. The grains rustle softly, producing the most reassuring sound of the season—a humble response from the land itself. The scent of ripened crops drifts slowly through the air, calming the heart.</w:t>
      </w:r>
    </w:p>
    <w:p>
      <w:pPr>
        <w:jc w:val="both"/>
        <w:ind w:left="0" w:right="0" w:firstLine="480"/>
        <w:spacing w:line="360" w:lineRule="auto"/>
      </w:pPr>
      <w:r>
        <w:rPr>
          <w:rFonts w:ascii="SimSun" w:hAnsi="SimSun" w:eastAsia="SimSun" w:cs="SimSun"/>
          <w:sz w:val="28"/>
          <w:szCs w:val="28"/>
        </w:rPr>
        <w:t xml:space="preserve">Walking along the ridge, I watch the distant mountains soften under shifting light. Occasional bird calls break the silence, adding a lively note to the scenery. Even the humble grasses at my feet sway with the wind, resilient and alive, forming another thread in the fabric of nature’s rhythm.</w:t>
      </w:r>
    </w:p>
    <w:p>
      <w:pPr>
        <w:jc w:val="both"/>
        <w:ind w:left="0" w:right="0" w:firstLine="480"/>
        <w:spacing w:line="360" w:lineRule="auto"/>
      </w:pPr>
      <w:r>
        <w:rPr>
          <w:rFonts w:ascii="SimSun" w:hAnsi="SimSun" w:eastAsia="SimSun" w:cs="SimSun"/>
          <w:sz w:val="28"/>
          <w:szCs w:val="28"/>
        </w:rPr>
        <w:t xml:space="preserve">In this vast golden space, I often reflect on life. Most of the time, we live like fields in spring and summer—busy, growing, always rushing forward. But autumn reminds us that harvest and reflection are equally important, that only through patient accumulation can we welcome a season glowing with abundance.</w:t>
      </w:r>
    </w:p>
    <w:p>
      <w:pPr>
        <w:jc w:val="both"/>
        <w:ind w:left="0" w:right="0" w:firstLine="480"/>
        <w:spacing w:line="360" w:lineRule="auto"/>
      </w:pPr>
      <w:r>
        <w:rPr>
          <w:rFonts w:ascii="SimSun" w:hAnsi="SimSun" w:eastAsia="SimSun" w:cs="SimSun"/>
          <w:sz w:val="28"/>
          <w:szCs w:val="28"/>
        </w:rPr>
        <w:t xml:space="preserve">Standing deep within the golden fields, I understand why nature inspires reverence. It follows its path without haste or pause, steady and assured. Life should be lived the same way; amid our hurried days, we too need moments of quiet, letting our hearts grow full just like these golden fields.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2025-11-02T10:51:46+00:00</dcterms:created>
  <dcterms:modified xsi:type="dcterms:W3CDTF">2025-11-02T10:51:46+00:00</dcterms:modified>
</cp:coreProperties>
</file>

<file path=docProps/custom.xml><?xml version="1.0" encoding="utf-8"?>
<Properties xmlns="http://schemas.openxmlformats.org/officeDocument/2006/custom-properties" xmlns:vt="http://schemas.openxmlformats.org/officeDocument/2006/docPropsVTypes"/>
</file>