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小学生运动会口号创作指南</w:t>
      </w:r>
      <w:bookmarkEnd w:id="1"/>
    </w:p>
    <w:p/>
    <w:p/>
    <w:p/>
    <w:p>
      <w:pPr>
        <w:jc w:val="both"/>
        <w:ind w:left="0" w:right="0" w:firstLine="480"/>
        <w:spacing w:line="360" w:lineRule="auto"/>
      </w:pPr>
      <w:r>
        <w:rPr>
          <w:rFonts w:ascii="SimSun" w:hAnsi="SimSun" w:eastAsia="SimSun" w:cs="SimSun"/>
          <w:sz w:val="28"/>
          <w:szCs w:val="28"/>
        </w:rPr>
        <w:t xml:space="preserve">运动会是小学生生活中最富有激情和集体感的活动之一，而一个有力的口号不仅能够激发学生的斗志，还能增强班级的凝聚力。本文将从口号创作技巧、示例和课堂活动设计三方面，为教师提供参考。</w:t>
      </w:r>
    </w:p>
    <w:p>
      <w:pPr>
        <w:jc w:val="both"/>
        <w:ind w:left="0" w:right="0" w:firstLine="480"/>
        <w:spacing w:line="360" w:lineRule="auto"/>
      </w:pPr>
      <w:r>
        <w:rPr>
          <w:rFonts w:ascii="SimSun" w:hAnsi="SimSun" w:eastAsia="SimSun" w:cs="SimSun"/>
          <w:sz w:val="28"/>
          <w:szCs w:val="28"/>
        </w:rPr>
        <w:t xml:space="preserve">首先，口号的创作要注意简短有力。小学生的注意力有限，口号要易于记忆和呼喊。例如，“快如风，勇向前”“团结拼搏，夺冠无悔”都是简短、押韵的例子。同时，口号中可以适当加入班级特色或吉祥词汇，让学生产生归属感。</w:t>
      </w:r>
    </w:p>
    <w:p>
      <w:pPr>
        <w:jc w:val="both"/>
        <w:ind w:left="0" w:right="0" w:firstLine="480"/>
        <w:spacing w:line="360" w:lineRule="auto"/>
      </w:pPr>
      <w:r>
        <w:rPr>
          <w:rFonts w:ascii="SimSun" w:hAnsi="SimSun" w:eastAsia="SimSun" w:cs="SimSun"/>
          <w:sz w:val="28"/>
          <w:szCs w:val="28"/>
        </w:rPr>
        <w:t xml:space="preserve">其次，押韵和节奏是口号的重要技巧。押韵的口号朗朗上口，容易记忆，能够让学生在运动场上整齐齐喊。例如，“赛场风云，我最英勇”“加油加油，胜利属于我”都是通过押韵增强节奏感的典型口号。</w:t>
      </w:r>
    </w:p>
    <w:p>
      <w:pPr>
        <w:jc w:val="both"/>
        <w:ind w:left="0" w:right="0" w:firstLine="480"/>
        <w:spacing w:line="360" w:lineRule="auto"/>
      </w:pPr>
      <w:r>
        <w:rPr>
          <w:rFonts w:ascii="SimSun" w:hAnsi="SimSun" w:eastAsia="SimSun" w:cs="SimSun"/>
          <w:sz w:val="28"/>
          <w:szCs w:val="28"/>
        </w:rPr>
        <w:t xml:space="preserve">第三，引导学生自己参与创作可以提升他们的表达能力和团队意识。教师可以组织小组讨论，每个小组提出自己的口号，再进行班级评选。学生在参与过程中，会学习如何用简洁有力的语言表达情感，同时体验集体荣誉感。</w:t>
      </w:r>
    </w:p>
    <w:p>
      <w:pPr>
        <w:jc w:val="both"/>
        <w:ind w:left="0" w:right="0" w:firstLine="480"/>
        <w:spacing w:line="360" w:lineRule="auto"/>
      </w:pPr>
      <w:r>
        <w:rPr>
          <w:rFonts w:ascii="SimSun" w:hAnsi="SimSun" w:eastAsia="SimSun" w:cs="SimSun"/>
          <w:sz w:val="28"/>
          <w:szCs w:val="28"/>
        </w:rPr>
        <w:t xml:space="preserve">最后，课堂活动设计也很重要。教师可以提前在语文或班会课上进行口号训练，讲解口号的意义和创作方法，并通过模拟喊口号比赛，增加趣味性和参与感。评选优秀口号时，可以设置小奖品或表扬，提高学生积极性。</w:t>
      </w:r>
    </w:p>
    <w:p>
      <w:pPr>
        <w:jc w:val="both"/>
        <w:ind w:left="0" w:right="0" w:firstLine="480"/>
        <w:spacing w:line="360" w:lineRule="auto"/>
      </w:pPr>
      <w:r>
        <w:rPr>
          <w:rFonts w:ascii="SimSun" w:hAnsi="SimSun" w:eastAsia="SimSun" w:cs="SimSun"/>
          <w:sz w:val="28"/>
          <w:szCs w:val="28"/>
        </w:rPr>
        <w:t xml:space="preserve">总之，小学生运动会口号的创作不仅是一种语言训练，更是培养集体精神和表达能力的重要环节。教师在指导过程中，应注重趣味性、参与性和班级特色，让每个学生都能在运动会中找到自豪感和成就感。</w:t>
      </w:r>
    </w:p>
    <w:p>
      <w:pPr>
        <w:sectPr>
          <w:pgSz w:orient="portrait" w:w="11905.511811024" w:h="16837.795275591"/>
          <w:pgMar w:top="1440" w:right="1440" w:bottom="1440" w:left="1440" w:header="720" w:footer="720" w:gutter="0"/>
          <w:cols w:num="1" w:space="720"/>
        </w:sectPr>
      </w:pPr>
    </w:p>
    <w:p>
      <w:pPr>
        <w:pStyle w:val="Heading1"/>
      </w:pPr>
      <w:bookmarkStart w:id="2" w:name="_Toc2"/>
      <w:r>
        <w:t>A Guide to Creating Slogans for Elementary School Sports Day</w:t>
      </w:r>
      <w:bookmarkEnd w:id="2"/>
    </w:p>
    <w:p/>
    <w:p/>
    <w:p/>
    <w:p>
      <w:pPr>
        <w:jc w:val="both"/>
        <w:ind w:left="0" w:right="0" w:firstLine="480"/>
        <w:spacing w:line="360" w:lineRule="auto"/>
      </w:pPr>
      <w:r>
        <w:rPr>
          <w:rFonts w:ascii="SimSun" w:hAnsi="SimSun" w:eastAsia="SimSun" w:cs="SimSun"/>
          <w:sz w:val="28"/>
          <w:szCs w:val="28"/>
        </w:rPr>
        <w:t xml:space="preserve">Sports day is one of the most exciting and collective activities in elementary school life. A powerful slogan can not only boost students' morale but also strengthen class cohesion. This article provides guidance for teachers from three aspects: slogan creation techniques, examples, and classroom activity design.</w:t>
      </w:r>
    </w:p>
    <w:p>
      <w:pPr>
        <w:jc w:val="both"/>
        <w:ind w:left="0" w:right="0" w:firstLine="480"/>
        <w:spacing w:line="360" w:lineRule="auto"/>
      </w:pPr>
      <w:r>
        <w:rPr>
          <w:rFonts w:ascii="SimSun" w:hAnsi="SimSun" w:eastAsia="SimSun" w:cs="SimSun"/>
          <w:sz w:val="28"/>
          <w:szCs w:val="28"/>
        </w:rPr>
        <w:t xml:space="preserve">Firstly, slogans should be concise and impactful. Elementary students have limited attention spans, so slogans need to be easy to remember and shout out. For example, “Fast as the wind, strive ahead” or “United and brave, victory with no regret” are short and rhyming examples. Incorporating class characteristics or auspicious words can also give students a sense of belonging.</w:t>
      </w:r>
    </w:p>
    <w:p>
      <w:pPr>
        <w:jc w:val="both"/>
        <w:ind w:left="0" w:right="0" w:firstLine="480"/>
        <w:spacing w:line="360" w:lineRule="auto"/>
      </w:pPr>
      <w:r>
        <w:rPr>
          <w:rFonts w:ascii="SimSun" w:hAnsi="SimSun" w:eastAsia="SimSun" w:cs="SimSun"/>
          <w:sz w:val="28"/>
          <w:szCs w:val="28"/>
        </w:rPr>
        <w:t xml:space="preserve">Secondly, rhyme and rhythm are key techniques for slogans. Rhyming slogans are catchy and memorable, allowing students to chant in unison on the field. Examples like “On the field I am brave” or “Go go go, victory is ours” use rhyme to enhance rhythm.</w:t>
      </w:r>
    </w:p>
    <w:p>
      <w:pPr>
        <w:jc w:val="both"/>
        <w:ind w:left="0" w:right="0" w:firstLine="480"/>
        <w:spacing w:line="360" w:lineRule="auto"/>
      </w:pPr>
      <w:r>
        <w:rPr>
          <w:rFonts w:ascii="SimSun" w:hAnsi="SimSun" w:eastAsia="SimSun" w:cs="SimSun"/>
          <w:sz w:val="28"/>
          <w:szCs w:val="28"/>
        </w:rPr>
        <w:t xml:space="preserve">Thirdly, guiding students to participate in creating slogans can improve their expression and teamwork skills. Teachers can organize group discussions, have each group propose their slogan, and conduct a class vote. Through this process, students learn to express feelings concisely and experience collective pride.</w:t>
      </w:r>
    </w:p>
    <w:p>
      <w:pPr>
        <w:jc w:val="both"/>
        <w:ind w:left="0" w:right="0" w:firstLine="480"/>
        <w:spacing w:line="360" w:lineRule="auto"/>
      </w:pPr>
      <w:r>
        <w:rPr>
          <w:rFonts w:ascii="SimSun" w:hAnsi="SimSun" w:eastAsia="SimSun" w:cs="SimSun"/>
          <w:sz w:val="28"/>
          <w:szCs w:val="28"/>
        </w:rPr>
        <w:t xml:space="preserve">Lastly, classroom activity design is also crucial. Teachers can conduct slogan training during language or class meetings, explain the meaning and methods of creating slogans, and simulate slogan chanting competitions to increase engagement. When evaluating outstanding slogans, small rewards or recognition can boost students’ enthusiasm.</w:t>
      </w:r>
    </w:p>
    <w:p>
      <w:pPr>
        <w:jc w:val="both"/>
        <w:ind w:left="0" w:right="0" w:firstLine="480"/>
        <w:spacing w:line="360" w:lineRule="auto"/>
      </w:pPr>
      <w:r>
        <w:rPr>
          <w:rFonts w:ascii="SimSun" w:hAnsi="SimSun" w:eastAsia="SimSun" w:cs="SimSun"/>
          <w:sz w:val="28"/>
          <w:szCs w:val="28"/>
        </w:rPr>
        <w:t xml:space="preserve">In summary, creating slogans for elementary school sports day is not only a language exercise but also an important way to cultivate collective spirit and expressive ability. Teachers should emphasize fun, participation, and class characteristics, allowing every student to feel pride and achievement during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2025-11-03T08:58:21+00:00</dcterms:created>
  <dcterms:modified xsi:type="dcterms:W3CDTF">2025-11-03T08:58:21+00:00</dcterms:modified>
</cp:coreProperties>
</file>

<file path=docProps/custom.xml><?xml version="1.0" encoding="utf-8"?>
<Properties xmlns="http://schemas.openxmlformats.org/officeDocument/2006/custom-properties" xmlns:vt="http://schemas.openxmlformats.org/officeDocument/2006/docPropsVTypes"/>
</file>