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小学生运动会口号的课堂活动设计</w:t>
      </w:r>
      <w:bookmarkEnd w:id="1"/>
    </w:p>
    <w:p/>
    <w:p/>
    <w:p/>
    <w:p>
      <w:pPr>
        <w:jc w:val="both"/>
        <w:ind w:left="0" w:right="0" w:firstLine="480"/>
        <w:spacing w:line="360" w:lineRule="auto"/>
      </w:pPr>
      <w:r>
        <w:rPr>
          <w:rFonts w:ascii="SimSun" w:hAnsi="SimSun" w:eastAsia="SimSun" w:cs="SimSun"/>
          <w:sz w:val="28"/>
          <w:szCs w:val="28"/>
        </w:rPr>
        <w:t xml:space="preserve">为了让小学生运动会更加生动有趣，教师可以在课堂上设计一系列与口号相关的活动。通过这些活动，学生不仅能学会创作口号，还能增强团队合作意识和集体荣誉感。</w:t>
      </w:r>
    </w:p>
    <w:p>
      <w:pPr>
        <w:jc w:val="both"/>
        <w:ind w:left="0" w:right="0" w:firstLine="480"/>
        <w:spacing w:line="360" w:lineRule="auto"/>
      </w:pPr>
      <w:r>
        <w:rPr>
          <w:rFonts w:ascii="SimSun" w:hAnsi="SimSun" w:eastAsia="SimSun" w:cs="SimSun"/>
          <w:sz w:val="28"/>
          <w:szCs w:val="28"/>
        </w:rPr>
        <w:t xml:space="preserve">首先是口号征集活动。教师可以提前向学生介绍口号的意义和特点，然后让每位学生提交一条自己的口号。为了提高趣味性，可以设置不同主题，例如“勇气”“速度”“团结”，让学生在主题范围内发挥创意。</w:t>
      </w:r>
    </w:p>
    <w:p>
      <w:pPr>
        <w:jc w:val="both"/>
        <w:ind w:left="0" w:right="0" w:firstLine="480"/>
        <w:spacing w:line="360" w:lineRule="auto"/>
      </w:pPr>
      <w:r>
        <w:rPr>
          <w:rFonts w:ascii="SimSun" w:hAnsi="SimSun" w:eastAsia="SimSun" w:cs="SimSun"/>
          <w:sz w:val="28"/>
          <w:szCs w:val="28"/>
        </w:rPr>
        <w:t xml:space="preserve">接下来是小组讨论和优化环节。学生可以分组讨论各自的口号，提出修改建议，并尝试将口号变得更押韵或更简短有力。通过这种方式，学生不仅提高了语言表达能力，还学会了倾听他人的意见，增强团队合作。</w:t>
      </w:r>
    </w:p>
    <w:p>
      <w:pPr>
        <w:jc w:val="both"/>
        <w:ind w:left="0" w:right="0" w:firstLine="480"/>
        <w:spacing w:line="360" w:lineRule="auto"/>
      </w:pPr>
      <w:r>
        <w:rPr>
          <w:rFonts w:ascii="SimSun" w:hAnsi="SimSun" w:eastAsia="SimSun" w:cs="SimSun"/>
          <w:sz w:val="28"/>
          <w:szCs w:val="28"/>
        </w:rPr>
        <w:t xml:space="preserve">第三是班级评选和展示。每个小组选出最满意的口号，在班级进行展示和投票。教师可以鼓励学生用喊口号的方式进行展示，增加互动性和现场感。评选出优秀口号后，可以在运动会当天作为班级口号使用，让学生感受到自己的创意得到了认可。</w:t>
      </w:r>
    </w:p>
    <w:p>
      <w:pPr>
        <w:jc w:val="both"/>
        <w:ind w:left="0" w:right="0" w:firstLine="480"/>
        <w:spacing w:line="360" w:lineRule="auto"/>
      </w:pPr>
      <w:r>
        <w:rPr>
          <w:rFonts w:ascii="SimSun" w:hAnsi="SimSun" w:eastAsia="SimSun" w:cs="SimSun"/>
          <w:sz w:val="28"/>
          <w:szCs w:val="28"/>
        </w:rPr>
        <w:t xml:space="preserve">此外，教师还可以设计口号训练小游戏，如口号接龙、快喊口号比赛等，让学生在游戏中练习口号的节奏和表达。这不仅让课堂充满趣味，还能增强学生在运动会中的参与感和自信心。</w:t>
      </w:r>
    </w:p>
    <w:p>
      <w:pPr>
        <w:jc w:val="both"/>
        <w:ind w:left="0" w:right="0" w:firstLine="480"/>
        <w:spacing w:line="360" w:lineRule="auto"/>
      </w:pPr>
      <w:r>
        <w:rPr>
          <w:rFonts w:ascii="SimSun" w:hAnsi="SimSun" w:eastAsia="SimSun" w:cs="SimSun"/>
          <w:sz w:val="28"/>
          <w:szCs w:val="28"/>
        </w:rPr>
        <w:t xml:space="preserve">总之，将口号创作融入课堂活动，不仅能够培养学生的语言能力和创意能力，还能激发他们的集体荣誉感和参与热情。通过精心设计的活动，每位学生都能在运动会中体验到属于自己的成就感和快乐。</w:t>
      </w:r>
    </w:p>
    <w:p>
      <w:pPr>
        <w:sectPr>
          <w:pgSz w:orient="portrait" w:w="11905.511811024" w:h="16837.795275591"/>
          <w:pgMar w:top="1440" w:right="1440" w:bottom="1440" w:left="1440" w:header="720" w:footer="720" w:gutter="0"/>
          <w:cols w:num="1" w:space="720"/>
        </w:sectPr>
      </w:pPr>
    </w:p>
    <w:p>
      <w:pPr>
        <w:pStyle w:val="Heading1"/>
      </w:pPr>
      <w:bookmarkStart w:id="2" w:name="_Toc2"/>
      <w:r>
        <w:t>Classroom Activity Design for Elementary School Sports Day Slogans</w:t>
      </w:r>
      <w:bookmarkEnd w:id="2"/>
    </w:p>
    <w:p/>
    <w:p/>
    <w:p/>
    <w:p>
      <w:pPr>
        <w:jc w:val="both"/>
        <w:ind w:left="0" w:right="0" w:firstLine="480"/>
        <w:spacing w:line="360" w:lineRule="auto"/>
      </w:pPr>
      <w:r>
        <w:rPr>
          <w:rFonts w:ascii="SimSun" w:hAnsi="SimSun" w:eastAsia="SimSun" w:cs="SimSun"/>
          <w:sz w:val="28"/>
          <w:szCs w:val="28"/>
        </w:rPr>
        <w:t xml:space="preserve">To make elementary school sports day more lively and engaging, teachers can design a series of classroom activities related to slogans. Through these activities, students can learn to create slogans while enhancing teamwork and collective pride.</w:t>
      </w:r>
    </w:p>
    <w:p>
      <w:pPr>
        <w:jc w:val="both"/>
        <w:ind w:left="0" w:right="0" w:firstLine="480"/>
        <w:spacing w:line="360" w:lineRule="auto"/>
      </w:pPr>
      <w:r>
        <w:rPr>
          <w:rFonts w:ascii="SimSun" w:hAnsi="SimSun" w:eastAsia="SimSun" w:cs="SimSun"/>
          <w:sz w:val="28"/>
          <w:szCs w:val="28"/>
        </w:rPr>
        <w:t xml:space="preserve">Firstly, there is the slogan submission activity. Teachers can introduce the meaning and characteristics of slogans in advance, then ask each student to submit their own slogan. To make it more interesting, different themes can be set, such as “Courage,” “Speed,” or “Unity,” allowing students to be creative within the theme.</w:t>
      </w:r>
    </w:p>
    <w:p>
      <w:pPr>
        <w:jc w:val="both"/>
        <w:ind w:left="0" w:right="0" w:firstLine="480"/>
        <w:spacing w:line="360" w:lineRule="auto"/>
      </w:pPr>
      <w:r>
        <w:rPr>
          <w:rFonts w:ascii="SimSun" w:hAnsi="SimSun" w:eastAsia="SimSun" w:cs="SimSun"/>
          <w:sz w:val="28"/>
          <w:szCs w:val="28"/>
        </w:rPr>
        <w:t xml:space="preserve">Next is the group discussion and refinement stage. Students can discuss their slogans in groups, suggest modifications, and try to make slogans more rhyming or concise. This process helps students improve their language skills while learning to listen to others' opinions, enhancing teamwork.</w:t>
      </w:r>
    </w:p>
    <w:p>
      <w:pPr>
        <w:jc w:val="both"/>
        <w:ind w:left="0" w:right="0" w:firstLine="480"/>
        <w:spacing w:line="360" w:lineRule="auto"/>
      </w:pPr>
      <w:r>
        <w:rPr>
          <w:rFonts w:ascii="SimSun" w:hAnsi="SimSun" w:eastAsia="SimSun" w:cs="SimSun"/>
          <w:sz w:val="28"/>
          <w:szCs w:val="28"/>
        </w:rPr>
        <w:t xml:space="preserve">Thirdly, there is class voting and presentation. Each group selects their best slogan and presents it to the class for voting. Teachers can encourage students to present slogans by chanting, increasing interactivity and presence. The winning slogans can be used as the class slogan on sports day, giving students a sense of recognition for their creativity.</w:t>
      </w:r>
    </w:p>
    <w:p>
      <w:pPr>
        <w:jc w:val="both"/>
        <w:ind w:left="0" w:right="0" w:firstLine="480"/>
        <w:spacing w:line="360" w:lineRule="auto"/>
      </w:pPr>
      <w:r>
        <w:rPr>
          <w:rFonts w:ascii="SimSun" w:hAnsi="SimSun" w:eastAsia="SimSun" w:cs="SimSun"/>
          <w:sz w:val="28"/>
          <w:szCs w:val="28"/>
        </w:rPr>
        <w:t xml:space="preserve">Additionally, teachers can design slogan training games, such as slogan relay or fast chant competitions, allowing students to practice rhythm and expression in a playful way. This makes the classroom fun and enhances students' participation and confidence during the sports day.</w:t>
      </w:r>
    </w:p>
    <w:p>
      <w:pPr>
        <w:jc w:val="both"/>
        <w:ind w:left="0" w:right="0" w:firstLine="480"/>
        <w:spacing w:line="360" w:lineRule="auto"/>
      </w:pPr>
      <w:r>
        <w:rPr>
          <w:rFonts w:ascii="SimSun" w:hAnsi="SimSun" w:eastAsia="SimSun" w:cs="SimSun"/>
          <w:sz w:val="28"/>
          <w:szCs w:val="28"/>
        </w:rPr>
        <w:t xml:space="preserve">In conclusion, integrating slogan creation into classroom activities not only cultivates students' language and creative abilities but also inspires their collective pride and enthusiasm. With carefully designed activities, every student can experience a sense of achievement and joy on sports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2025-11-03T08:58:23+00:00</dcterms:created>
  <dcterms:modified xsi:type="dcterms:W3CDTF">2025-11-03T08:58:23+00:00</dcterms:modified>
</cp:coreProperties>
</file>

<file path=docProps/custom.xml><?xml version="1.0" encoding="utf-8"?>
<Properties xmlns="http://schemas.openxmlformats.org/officeDocument/2006/custom-properties" xmlns:vt="http://schemas.openxmlformats.org/officeDocument/2006/docPropsVTypes"/>
</file>