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小学生运动会口号创作实用示例</w:t>
      </w:r>
      <w:bookmarkEnd w:id="1"/>
    </w:p>
    <w:p/>
    <w:p/>
    <w:p/>
    <w:p>
      <w:pPr>
        <w:jc w:val="both"/>
        <w:ind w:left="0" w:right="0" w:firstLine="480"/>
        <w:spacing w:line="360" w:lineRule="auto"/>
      </w:pPr>
      <w:r>
        <w:rPr>
          <w:rFonts w:ascii="SimSun" w:hAnsi="SimSun" w:eastAsia="SimSun" w:cs="SimSun"/>
          <w:sz w:val="28"/>
          <w:szCs w:val="28"/>
        </w:rPr>
        <w:t xml:space="preserve">在小学运动会中，口号不仅能激励学生，还能体现班级的团结精神。为了方便教师指导学生创作口号，本文提供了一些实用示例及创作技巧。</w:t>
      </w:r>
    </w:p>
    <w:p>
      <w:pPr>
        <w:jc w:val="both"/>
        <w:ind w:left="0" w:right="0" w:firstLine="480"/>
        <w:spacing w:line="360" w:lineRule="auto"/>
      </w:pPr>
      <w:r>
        <w:rPr>
          <w:rFonts w:ascii="SimSun" w:hAnsi="SimSun" w:eastAsia="SimSun" w:cs="SimSun"/>
          <w:sz w:val="28"/>
          <w:szCs w:val="28"/>
        </w:rPr>
        <w:t xml:space="preserve">首先是押韵和简短有力的口号。例如，“奋勇争先，超越自我”“速度与激情，勇往直前”都是既押韵又朗朗上口的例子，学生容易记忆并在赛场上齐声喊出。</w:t>
      </w:r>
    </w:p>
    <w:p>
      <w:pPr>
        <w:jc w:val="both"/>
        <w:ind w:left="0" w:right="0" w:firstLine="480"/>
        <w:spacing w:line="360" w:lineRule="auto"/>
      </w:pPr>
      <w:r>
        <w:rPr>
          <w:rFonts w:ascii="SimSun" w:hAnsi="SimSun" w:eastAsia="SimSun" w:cs="SimSun"/>
          <w:sz w:val="28"/>
          <w:szCs w:val="28"/>
        </w:rPr>
        <w:t xml:space="preserve">其次是结合班级特色或吉祥物的口号。比如班级吉祥物是小鹰，可以设计“鹰击长空，勇夺第一”，既有画面感，又增强班级认同感。此外，还可以加入班级口号和鼓励性词汇，如“加油”“必胜”“冲刺”，让口号充满正能量。</w:t>
      </w:r>
    </w:p>
    <w:p>
      <w:pPr>
        <w:jc w:val="both"/>
        <w:ind w:left="0" w:right="0" w:firstLine="480"/>
        <w:spacing w:line="360" w:lineRule="auto"/>
      </w:pPr>
      <w:r>
        <w:rPr>
          <w:rFonts w:ascii="SimSun" w:hAnsi="SimSun" w:eastAsia="SimSun" w:cs="SimSun"/>
          <w:sz w:val="28"/>
          <w:szCs w:val="28"/>
        </w:rPr>
        <w:t xml:space="preserve">第三，引导学生自己创作。教师可以在课堂上先讲解口号的特点，然后进行分组讨论，每组提出1–2条口号，再通过班级投票选出最佳口号。这个过程不仅锻炼了学生的表达能力，还培养了团队合作精神。</w:t>
      </w:r>
    </w:p>
    <w:p>
      <w:pPr>
        <w:jc w:val="both"/>
        <w:ind w:left="0" w:right="0" w:firstLine="480"/>
        <w:spacing w:line="360" w:lineRule="auto"/>
      </w:pPr>
      <w:r>
        <w:rPr>
          <w:rFonts w:ascii="SimSun" w:hAnsi="SimSun" w:eastAsia="SimSun" w:cs="SimSun"/>
          <w:sz w:val="28"/>
          <w:szCs w:val="28"/>
        </w:rPr>
        <w:t xml:space="preserve">此外，教师可以结合课堂活动增强口号的趣味性。例如口号接龙、口号表演等，通过互动形式让学生在游戏中练习口号的节奏和情绪，提升参与感。</w:t>
      </w:r>
    </w:p>
    <w:p>
      <w:pPr>
        <w:jc w:val="both"/>
        <w:ind w:left="0" w:right="0" w:firstLine="480"/>
        <w:spacing w:line="360" w:lineRule="auto"/>
      </w:pPr>
      <w:r>
        <w:rPr>
          <w:rFonts w:ascii="SimSun" w:hAnsi="SimSun" w:eastAsia="SimSun" w:cs="SimSun"/>
          <w:sz w:val="28"/>
          <w:szCs w:val="28"/>
        </w:rPr>
        <w:t xml:space="preserve">总结来说，运动会口号创作不仅是文字游戏，更是提升学生表达能力、团队精神和集体荣誉感的有效方式。教师在指导过程中应注重趣味性、简洁性和押韵感，使学生在运动会中感受到自豪和成就。</w:t>
      </w:r>
    </w:p>
    <w:p>
      <w:pPr>
        <w:sectPr>
          <w:pgSz w:orient="portrait" w:w="11905.511811024" w:h="16837.795275591"/>
          <w:pgMar w:top="1440" w:right="1440" w:bottom="1440" w:left="1440" w:header="720" w:footer="720" w:gutter="0"/>
          <w:cols w:num="1" w:space="720"/>
        </w:sectPr>
      </w:pPr>
    </w:p>
    <w:p>
      <w:pPr>
        <w:pStyle w:val="Heading1"/>
      </w:pPr>
      <w:bookmarkStart w:id="2" w:name="_Toc2"/>
      <w:r>
        <w:t>Practical Examples of Slogans for Elementary School Sports Day</w:t>
      </w:r>
      <w:bookmarkEnd w:id="2"/>
    </w:p>
    <w:p/>
    <w:p/>
    <w:p/>
    <w:p>
      <w:pPr>
        <w:jc w:val="both"/>
        <w:ind w:left="0" w:right="0" w:firstLine="480"/>
        <w:spacing w:line="360" w:lineRule="auto"/>
      </w:pPr>
      <w:r>
        <w:rPr>
          <w:rFonts w:ascii="SimSun" w:hAnsi="SimSun" w:eastAsia="SimSun" w:cs="SimSun"/>
          <w:sz w:val="28"/>
          <w:szCs w:val="28"/>
        </w:rPr>
        <w:t xml:space="preserve">In elementary school sports day, slogans can motivate students and reflect class unity. To help teachers guide students in creating slogans, this article provides practical examples and creation techniques.</w:t>
      </w:r>
    </w:p>
    <w:p>
      <w:pPr>
        <w:jc w:val="both"/>
        <w:ind w:left="0" w:right="0" w:firstLine="480"/>
        <w:spacing w:line="360" w:lineRule="auto"/>
      </w:pPr>
      <w:r>
        <w:rPr>
          <w:rFonts w:ascii="SimSun" w:hAnsi="SimSun" w:eastAsia="SimSun" w:cs="SimSun"/>
          <w:sz w:val="28"/>
          <w:szCs w:val="28"/>
        </w:rPr>
        <w:t xml:space="preserve">Firstly, rhyming and concise slogans are effective. For example, “Strive to excel, surpass yourself” and “Speed and passion, move forward bravely” are both rhyming and catchy, easy for students to remember and chant in unison on the field.</w:t>
      </w:r>
    </w:p>
    <w:p>
      <w:pPr>
        <w:jc w:val="both"/>
        <w:ind w:left="0" w:right="0" w:firstLine="480"/>
        <w:spacing w:line="360" w:lineRule="auto"/>
      </w:pPr>
      <w:r>
        <w:rPr>
          <w:rFonts w:ascii="SimSun" w:hAnsi="SimSun" w:eastAsia="SimSun" w:cs="SimSun"/>
          <w:sz w:val="28"/>
          <w:szCs w:val="28"/>
        </w:rPr>
        <w:t xml:space="preserve">Secondly, slogans can incorporate class characteristics or mascots. For instance, if the class mascot is an eagle, a slogan like “Soar high, claim first place” is both visual and strengthens class identity. Encouraging words like “Go,” “Victory,” and “Charge” can also be added to energize the slogans.</w:t>
      </w:r>
    </w:p>
    <w:p>
      <w:pPr>
        <w:jc w:val="both"/>
        <w:ind w:left="0" w:right="0" w:firstLine="480"/>
        <w:spacing w:line="360" w:lineRule="auto"/>
      </w:pPr>
      <w:r>
        <w:rPr>
          <w:rFonts w:ascii="SimSun" w:hAnsi="SimSun" w:eastAsia="SimSun" w:cs="SimSun"/>
          <w:sz w:val="28"/>
          <w:szCs w:val="28"/>
        </w:rPr>
        <w:t xml:space="preserve">Thirdly, guide students to create their own slogans. Teachers can first explain slogan features in class, then conduct group discussions where each group proposes 1–2 slogans, followed by a class vote to select the best one. This process not only improves students’ expression skills but also fosters teamwork.</w:t>
      </w:r>
    </w:p>
    <w:p>
      <w:pPr>
        <w:jc w:val="both"/>
        <w:ind w:left="0" w:right="0" w:firstLine="480"/>
        <w:spacing w:line="360" w:lineRule="auto"/>
      </w:pPr>
      <w:r>
        <w:rPr>
          <w:rFonts w:ascii="SimSun" w:hAnsi="SimSun" w:eastAsia="SimSun" w:cs="SimSun"/>
          <w:sz w:val="28"/>
          <w:szCs w:val="28"/>
        </w:rPr>
        <w:t xml:space="preserve">Additionally, teachers can enhance the fun of slogans through classroom activities, such as slogan relay games or performances. Interactive formats help students practice rhythm and emotion while chanting, increasing engagement.</w:t>
      </w:r>
    </w:p>
    <w:p>
      <w:pPr>
        <w:jc w:val="both"/>
        <w:ind w:left="0" w:right="0" w:firstLine="480"/>
        <w:spacing w:line="360" w:lineRule="auto"/>
      </w:pPr>
      <w:r>
        <w:rPr>
          <w:rFonts w:ascii="SimSun" w:hAnsi="SimSun" w:eastAsia="SimSun" w:cs="SimSun"/>
          <w:sz w:val="28"/>
          <w:szCs w:val="28"/>
        </w:rPr>
        <w:t xml:space="preserve">In conclusion, creating sports day slogans is more than a word game; it is an effective way to enhance students’ expressive abilities, teamwork, and collective pride. Teachers should focus on fun, conciseness, and rhyme, allowing students to experience pride and achievement during sports day.</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2025-11-03T08:58:24+00:00</dcterms:created>
  <dcterms:modified xsi:type="dcterms:W3CDTF">2025-11-03T08:58:24+00:00</dcterms:modified>
</cp:coreProperties>
</file>

<file path=docProps/custom.xml><?xml version="1.0" encoding="utf-8"?>
<Properties xmlns="http://schemas.openxmlformats.org/officeDocument/2006/custom-properties" xmlns:vt="http://schemas.openxmlformats.org/officeDocument/2006/docPropsVTypes"/>
</file>