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小学运动会1500米广播稿修改与完善技巧</w:t>
      </w:r>
      <w:bookmarkEnd w:id="1"/>
    </w:p>
    <w:p/>
    <w:p/>
    <w:p/>
    <w:p>
      <w:pPr>
        <w:jc w:val="both"/>
        <w:ind w:left="0" w:right="0" w:firstLine="480"/>
        <w:spacing w:line="360" w:lineRule="auto"/>
      </w:pPr>
      <w:r>
        <w:rPr>
          <w:rFonts w:ascii="SimSun" w:hAnsi="SimSun" w:eastAsia="SimSun" w:cs="SimSun"/>
          <w:sz w:val="28"/>
          <w:szCs w:val="28"/>
        </w:rPr>
        <w:t xml:space="preserve">小学运动会的1500米广播稿完成初稿后，修改与完善是至关重要的环节。一篇好的广播稿不仅要信息准确，还要语言生动、节奏合理，能够感染现场观众。首先，要检查语句的流畅性。句子过长或重复表达会影响听众理解，需精简冗余部分，使语言更加自然。</w:t>
      </w:r>
    </w:p>
    <w:p>
      <w:pPr>
        <w:jc w:val="both"/>
        <w:ind w:left="0" w:right="0" w:firstLine="480"/>
        <w:spacing w:line="360" w:lineRule="auto"/>
      </w:pPr>
      <w:r>
        <w:rPr>
          <w:rFonts w:ascii="SimSun" w:hAnsi="SimSun" w:eastAsia="SimSun" w:cs="SimSun"/>
          <w:sz w:val="28"/>
          <w:szCs w:val="28"/>
        </w:rPr>
        <w:t xml:space="preserve">其次，要核对信息的准确性。包括比赛规则、选手名单、起跑时间等关键内容，确保广播中不会出现错误。可以制作一个小清单，对照检查每一项信息，避免遗漏或错报。</w:t>
      </w:r>
    </w:p>
    <w:p>
      <w:pPr>
        <w:jc w:val="both"/>
        <w:ind w:left="0" w:right="0" w:firstLine="480"/>
        <w:spacing w:line="360" w:lineRule="auto"/>
      </w:pPr>
      <w:r>
        <w:rPr>
          <w:rFonts w:ascii="SimSun" w:hAnsi="SimSun" w:eastAsia="SimSun" w:cs="SimSun"/>
          <w:sz w:val="28"/>
          <w:szCs w:val="28"/>
        </w:rPr>
        <w:t xml:space="preserve">语言生动性也是修改重点。可以用更具体的动词和形容词替换笼统的词语，例如将“跑得很快”改为“像风一样掠过跑道”，增强画面感和感染力。同时，注意鼓励性语言的分布，让选手和观众都能感受到激情与关怀。</w:t>
      </w:r>
    </w:p>
    <w:p>
      <w:pPr>
        <w:jc w:val="both"/>
        <w:ind w:left="0" w:right="0" w:firstLine="480"/>
        <w:spacing w:line="360" w:lineRule="auto"/>
      </w:pPr>
      <w:r>
        <w:rPr>
          <w:rFonts w:ascii="SimSun" w:hAnsi="SimSun" w:eastAsia="SimSun" w:cs="SimSun"/>
          <w:sz w:val="28"/>
          <w:szCs w:val="28"/>
        </w:rPr>
        <w:t xml:space="preserve">节奏调整同样重要。比赛激烈时广播语速可以稍快，突出紧张感；平稳阶段可适当放慢，为听众提供呼吸空间，并加入简短背景介绍或趣味小故事，让广播整体更有层次感。</w:t>
      </w:r>
    </w:p>
    <w:p>
      <w:pPr>
        <w:jc w:val="both"/>
        <w:ind w:left="0" w:right="0" w:firstLine="480"/>
        <w:spacing w:line="360" w:lineRule="auto"/>
      </w:pPr>
      <w:r>
        <w:rPr>
          <w:rFonts w:ascii="SimSun" w:hAnsi="SimSun" w:eastAsia="SimSun" w:cs="SimSun"/>
          <w:sz w:val="28"/>
          <w:szCs w:val="28"/>
        </w:rPr>
        <w:t xml:space="preserve">最后，可邀请同事或学生进行试读，收集反馈意见，对不清楚或冗长的部分进行进一步修改。确保广播稿最终版本信息准确、语言生动、节奏合理，并且突出学生参与和运动精神。</w:t>
      </w:r>
    </w:p>
    <w:p>
      <w:pPr>
        <w:jc w:val="both"/>
        <w:ind w:left="0" w:right="0" w:firstLine="480"/>
        <w:spacing w:line="360" w:lineRule="auto"/>
      </w:pPr>
      <w:r>
        <w:rPr>
          <w:rFonts w:ascii="SimSun" w:hAnsi="SimSun" w:eastAsia="SimSun" w:cs="SimSun"/>
          <w:sz w:val="28"/>
          <w:szCs w:val="28"/>
        </w:rPr>
        <w:t xml:space="preserve">总之，小学运动会1500米广播稿的修改与完善，需要从流畅性、信息准确性、语言生动性和节奏感四个方面入手，通过反复打磨，使广播稿在比赛当天发挥最佳效果，让每位参赛者和观众都能感受到比赛的激情与欢乐。</w:t>
      </w:r>
    </w:p>
    <w:p>
      <w:pPr>
        <w:sectPr>
          <w:pgSz w:orient="portrait" w:w="11905.511811024" w:h="16837.795275591"/>
          <w:pgMar w:top="1440" w:right="1440" w:bottom="1440" w:left="1440" w:header="720" w:footer="720" w:gutter="0"/>
          <w:cols w:num="1" w:space="720"/>
        </w:sectPr>
      </w:pPr>
    </w:p>
    <w:p>
      <w:pPr>
        <w:pStyle w:val="Heading1"/>
      </w:pPr>
      <w:bookmarkStart w:id="2" w:name="_Toc2"/>
      <w:r>
        <w:t>Revision and Improvement Techniques for Primary School 1500m Broadcast Scripts</w:t>
      </w:r>
      <w:bookmarkEnd w:id="2"/>
    </w:p>
    <w:p/>
    <w:p/>
    <w:p/>
    <w:p>
      <w:pPr>
        <w:jc w:val="both"/>
        <w:ind w:left="0" w:right="0" w:firstLine="480"/>
        <w:spacing w:line="360" w:lineRule="auto"/>
      </w:pPr>
      <w:r>
        <w:rPr>
          <w:rFonts w:ascii="SimSun" w:hAnsi="SimSun" w:eastAsia="SimSun" w:cs="SimSun"/>
          <w:sz w:val="28"/>
          <w:szCs w:val="28"/>
        </w:rPr>
        <w:t xml:space="preserve">After drafting a 1500-meter broadcast script for a primary school sports meet, revision and improvement are crucial. A good script must be accurate, vivid, and well-paced to engage the audience. Firstly, check sentence fluency. Overly long or repetitive sentences can confuse listeners, so simplify and remove redundancy for more natural language.</w:t>
      </w:r>
    </w:p>
    <w:p>
      <w:pPr>
        <w:jc w:val="both"/>
        <w:ind w:left="0" w:right="0" w:firstLine="480"/>
        <w:spacing w:line="360" w:lineRule="auto"/>
      </w:pPr>
      <w:r>
        <w:rPr>
          <w:rFonts w:ascii="SimSun" w:hAnsi="SimSun" w:eastAsia="SimSun" w:cs="SimSun"/>
          <w:sz w:val="28"/>
          <w:szCs w:val="28"/>
        </w:rPr>
        <w:t xml:space="preserve">Secondly, verify information accuracy, including race rules, participant lists, and start times, to avoid errors. Creating a checklist to cross-check each item can prevent omissions or mistakes.</w:t>
      </w:r>
    </w:p>
    <w:p>
      <w:pPr>
        <w:jc w:val="both"/>
        <w:ind w:left="0" w:right="0" w:firstLine="480"/>
        <w:spacing w:line="360" w:lineRule="auto"/>
      </w:pPr>
      <w:r>
        <w:rPr>
          <w:rFonts w:ascii="SimSun" w:hAnsi="SimSun" w:eastAsia="SimSun" w:cs="SimSun"/>
          <w:sz w:val="28"/>
          <w:szCs w:val="28"/>
        </w:rPr>
        <w:t xml:space="preserve">Language vividness is another focus. Replace generic words with specific verbs and adjectives, e.g., change “runs fast” to “sprints like the wind across the track” to enhance imagery and impact. Also, distribute encouraging language throughout to energize both participants and audience.</w:t>
      </w:r>
    </w:p>
    <w:p>
      <w:pPr>
        <w:jc w:val="both"/>
        <w:ind w:left="0" w:right="0" w:firstLine="480"/>
        <w:spacing w:line="360" w:lineRule="auto"/>
      </w:pPr>
      <w:r>
        <w:rPr>
          <w:rFonts w:ascii="SimSun" w:hAnsi="SimSun" w:eastAsia="SimSun" w:cs="SimSun"/>
          <w:sz w:val="28"/>
          <w:szCs w:val="28"/>
        </w:rPr>
        <w:t xml:space="preserve">Pacing adjustments are important as well. During intense moments, slightly increase speech speed to convey tension; in calm sections, slow down to provide breathing space and add brief background information or fun stories, giving the broadcast depth.</w:t>
      </w:r>
    </w:p>
    <w:p>
      <w:pPr>
        <w:jc w:val="both"/>
        <w:ind w:left="0" w:right="0" w:firstLine="480"/>
        <w:spacing w:line="360" w:lineRule="auto"/>
      </w:pPr>
      <w:r>
        <w:rPr>
          <w:rFonts w:ascii="SimSun" w:hAnsi="SimSun" w:eastAsia="SimSun" w:cs="SimSun"/>
          <w:sz w:val="28"/>
          <w:szCs w:val="28"/>
        </w:rPr>
        <w:t xml:space="preserve">Finally, have colleagues or students perform a trial read, gather feedback, and refine unclear or lengthy parts. Ensure the final version is accurate, vivid, well-paced, and emphasizes student participation and sportsmanship.</w:t>
      </w:r>
    </w:p>
    <w:p>
      <w:pPr>
        <w:jc w:val="both"/>
        <w:ind w:left="0" w:right="0" w:firstLine="480"/>
        <w:spacing w:line="360" w:lineRule="auto"/>
      </w:pPr>
      <w:r>
        <w:rPr>
          <w:rFonts w:ascii="SimSun" w:hAnsi="SimSun" w:eastAsia="SimSun" w:cs="SimSun"/>
          <w:sz w:val="28"/>
          <w:szCs w:val="28"/>
        </w:rPr>
        <w:t xml:space="preserve">In summary, revising and improving a primary school 1500-meter broadcast script involves focusing on fluency, accuracy, vivid language, and pacing. Careful polishing ensures the script performs optimally on the event day, allowing participants and audience alike to experience the excitement and joy of the race.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2025-11-03T09:05:09+00:00</dcterms:created>
  <dcterms:modified xsi:type="dcterms:W3CDTF">2025-11-03T09:05:09+00:00</dcterms:modified>
</cp:coreProperties>
</file>

<file path=docProps/custom.xml><?xml version="1.0" encoding="utf-8"?>
<Properties xmlns="http://schemas.openxmlformats.org/officeDocument/2006/custom-properties" xmlns:vt="http://schemas.openxmlformats.org/officeDocument/2006/docPropsVTypes"/>
</file>