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林间秋游的诗意漫步</w:t>
      </w:r>
      <w:bookmarkEnd w:id="1"/>
    </w:p>
    <w:p/>
    <w:p/>
    <w:p/>
    <w:p>
      <w:pPr>
        <w:jc w:val="both"/>
        <w:ind w:left="0" w:right="0" w:firstLine="480"/>
        <w:spacing w:line="360" w:lineRule="auto"/>
      </w:pPr>
      <w:r>
        <w:rPr>
          <w:rFonts w:ascii="SimSun" w:hAnsi="SimSun" w:eastAsia="SimSun" w:cs="SimSun"/>
          <w:sz w:val="28"/>
          <w:szCs w:val="28"/>
        </w:rPr>
        <w:t xml:space="preserve">秋天的林间，总是带着一股静谧和丰盈的气息。唐代诗人孟浩然在《过故人庄》中写道：‘绿树村边合，青山郭外斜。开轩面场圃，把酒话桑麻。’诗中秋意虽未明言，但绿树和青山的组合，以及闲适的田园生活，正是秋天林间游览的理想写照。现代人在秋游时，可以沿着林间小道慢行，感受阳光透过树叶洒下的斑驳光影，仿佛置身诗中。</w:t>
      </w:r>
    </w:p>
    <w:p>
      <w:pPr>
        <w:jc w:val="both"/>
        <w:ind w:left="0" w:right="0" w:firstLine="480"/>
        <w:spacing w:line="360" w:lineRule="auto"/>
      </w:pPr>
      <w:r>
        <w:rPr>
          <w:rFonts w:ascii="SimSun" w:hAnsi="SimSun" w:eastAsia="SimSun" w:cs="SimSun"/>
          <w:sz w:val="28"/>
          <w:szCs w:val="28"/>
        </w:rPr>
        <w:t xml:space="preserve">秋林之美，不仅在于色彩的斑斓，更在于叶落的节奏感。宋代诗人陆游的《秋夜将晓出篱门迎凉有感》写到：‘三万里河东入海，五千仞岳上摩天。遗民泪尽胡尘里，南望王师又一年。’虽然这首诗的主题带有政治感，但其中描绘的秋夜和凉意，也让林间的寂静和空旷感浮现出来，适合在秋夜林间散步时细细品味。</w:t>
      </w:r>
    </w:p>
    <w:p>
      <w:pPr>
        <w:jc w:val="both"/>
        <w:ind w:left="0" w:right="0" w:firstLine="480"/>
        <w:spacing w:line="360" w:lineRule="auto"/>
      </w:pPr>
      <w:r>
        <w:rPr>
          <w:rFonts w:ascii="SimSun" w:hAnsi="SimSun" w:eastAsia="SimSun" w:cs="SimSun"/>
          <w:sz w:val="28"/>
          <w:szCs w:val="28"/>
        </w:rPr>
        <w:t xml:space="preserve">赏析林间秋景时，可尝试结合触觉和听觉，如感受落叶在脚下沙沙作响的节奏，聆听林间风声与鸟鸣的和声，这样能让诗句意境与现实体验互相呼应。对于孩子或亲友，也可以在林间进行小型的诗歌朗诵，让诗意融入游戏与旅行之中。</w:t>
      </w:r>
    </w:p>
    <w:p>
      <w:pPr>
        <w:jc w:val="both"/>
        <w:ind w:left="0" w:right="0" w:firstLine="480"/>
        <w:spacing w:line="360" w:lineRule="auto"/>
      </w:pPr>
      <w:r>
        <w:rPr>
          <w:rFonts w:ascii="SimSun" w:hAnsi="SimSun" w:eastAsia="SimSun" w:cs="SimSun"/>
          <w:sz w:val="28"/>
          <w:szCs w:val="28"/>
        </w:rPr>
        <w:t xml:space="preserve">林间秋游，还可以结合摄影或速写记录瞬间美景。红叶、枯枝、阳光穿过林隙的光斑，这些都可以与古诗相互映照。例如，边走边默诵孟浩然的诗句，让内心的平静与林间的宁静合二为一，感受秋天的丰盈与诗意。</w:t>
      </w:r>
    </w:p>
    <w:p>
      <w:pPr>
        <w:jc w:val="both"/>
        <w:ind w:left="0" w:right="0" w:firstLine="480"/>
        <w:spacing w:line="360" w:lineRule="auto"/>
      </w:pPr>
      <w:r>
        <w:rPr>
          <w:rFonts w:ascii="SimSun" w:hAnsi="SimSun" w:eastAsia="SimSun" w:cs="SimSun"/>
          <w:sz w:val="28"/>
          <w:szCs w:val="28"/>
        </w:rPr>
        <w:t xml:space="preserve">总而言之，秋游林间是一种慢节奏的享受，也是心灵的沉淀过程。通过古诗的引导，我们可以在林间体会四季更替的美妙，发现自然中微小却动人的细节，让每一次秋游都成为诗意的漫步。</w:t>
      </w:r>
    </w:p>
    <w:p>
      <w:pPr>
        <w:sectPr>
          <w:pgSz w:orient="portrait" w:w="11905.511811024" w:h="16837.795275591"/>
          <w:pgMar w:top="1440" w:right="1440" w:bottom="1440" w:left="1440" w:header="720" w:footer="720" w:gutter="0"/>
          <w:cols w:num="1" w:space="720"/>
        </w:sectPr>
      </w:pPr>
    </w:p>
    <w:p>
      <w:pPr>
        <w:pStyle w:val="Heading1"/>
      </w:pPr>
      <w:bookmarkStart w:id="2" w:name="_Toc2"/>
      <w:r>
        <w:t>A Poetic Stroll Through Autumn Forests</w:t>
      </w:r>
      <w:bookmarkEnd w:id="2"/>
    </w:p>
    <w:p/>
    <w:p/>
    <w:p/>
    <w:p>
      <w:pPr>
        <w:jc w:val="both"/>
        <w:ind w:left="0" w:right="0" w:firstLine="480"/>
        <w:spacing w:line="360" w:lineRule="auto"/>
      </w:pPr>
      <w:r>
        <w:rPr>
          <w:rFonts w:ascii="SimSun" w:hAnsi="SimSun" w:eastAsia="SimSun" w:cs="SimSun"/>
          <w:sz w:val="28"/>
          <w:szCs w:val="28"/>
        </w:rPr>
        <w:t xml:space="preserve">The autumn forest always carries a sense of tranquility and abundance. Tang Dynasty poet Meng Haoran wrote in 'Passing by an Old Friend’s Village': 'Green trees gather by the village, and blue hills slant beyond the city walls. Opening the windows toward the courtyard, we drink and talk about mulberry and hemp.' Although the autumn theme is not explicitly mentioned, the combination of green trees and blue hills, along with the leisurely rural life, perfectly depicts an ideal autumn forest stroll. Modern visitors can walk slowly along forest paths, feeling the dappled sunlight filtering through the leaves, as if stepping into the poem itself.</w:t>
      </w:r>
    </w:p>
    <w:p>
      <w:pPr>
        <w:jc w:val="both"/>
        <w:ind w:left="0" w:right="0" w:firstLine="480"/>
        <w:spacing w:line="360" w:lineRule="auto"/>
      </w:pPr>
      <w:r>
        <w:rPr>
          <w:rFonts w:ascii="SimSun" w:hAnsi="SimSun" w:eastAsia="SimSun" w:cs="SimSun"/>
          <w:sz w:val="28"/>
          <w:szCs w:val="28"/>
        </w:rPr>
        <w:t xml:space="preserve">The beauty of autumn forests lies not only in the vivid colors but also in the rhythm of falling leaves. Song Dynasty poet Lu You wrote in 'Feeling the Cool Before Dawn at the Garden Gate': 'The three-thousand-mile river flows east into the sea, the five-thousand-foot mountain towers to the sky. Tears of the remnants dry in the dust of barbarians, looking south for our army yet another year.' Though the poem carries political undertones, the depiction of the autumn night and coolness evokes the stillness and emptiness of forest walks, perfect for reflection during an evening stroll.</w:t>
      </w:r>
    </w:p>
    <w:p>
      <w:pPr>
        <w:jc w:val="both"/>
        <w:ind w:left="0" w:right="0" w:firstLine="480"/>
        <w:spacing w:line="360" w:lineRule="auto"/>
      </w:pPr>
      <w:r>
        <w:rPr>
          <w:rFonts w:ascii="SimSun" w:hAnsi="SimSun" w:eastAsia="SimSun" w:cs="SimSun"/>
          <w:sz w:val="28"/>
          <w:szCs w:val="28"/>
        </w:rPr>
        <w:t xml:space="preserve">When appreciating autumn forests, try incorporating tactile and auditory senses, such as feeling the rustle of fallen leaves underfoot or listening to the wind and birdsong. This way, the poetic imagery resonates with real experience. For children or friends, a small poetry recital in the forest can merge the joy of travel with the essence of poetry.</w:t>
      </w:r>
    </w:p>
    <w:p>
      <w:pPr>
        <w:jc w:val="both"/>
        <w:ind w:left="0" w:right="0" w:firstLine="480"/>
        <w:spacing w:line="360" w:lineRule="auto"/>
      </w:pPr>
      <w:r>
        <w:rPr>
          <w:rFonts w:ascii="SimSun" w:hAnsi="SimSun" w:eastAsia="SimSun" w:cs="SimSun"/>
          <w:sz w:val="28"/>
          <w:szCs w:val="28"/>
        </w:rPr>
        <w:t xml:space="preserve">Autumn forest excursions can also involve photography or sketching to capture fleeting beauty. Red leaves, bare branches, and sunlight streaming through the trees can reflect ancient poetry. Reciting Meng Haoran’s verses while walking can blend inner calm with the forest’s tranquility, letting one fully experience the richness and poetry of autumn.</w:t>
      </w:r>
    </w:p>
    <w:p>
      <w:pPr>
        <w:jc w:val="both"/>
        <w:ind w:left="0" w:right="0" w:firstLine="480"/>
        <w:spacing w:line="360" w:lineRule="auto"/>
      </w:pPr>
      <w:r>
        <w:rPr>
          <w:rFonts w:ascii="SimSun" w:hAnsi="SimSun" w:eastAsia="SimSun" w:cs="SimSun"/>
          <w:sz w:val="28"/>
          <w:szCs w:val="28"/>
        </w:rPr>
        <w:t xml:space="preserve">In summary, strolling through autumn forests is a slow-paced pleasure and a process of soul reflection. Guided by classical poetry, we can appreciate the wonders of seasonal changes and notice the subtle yet moving details of nature, making every autumn forest walk a poetic journey.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2025-11-04T06:21:16+00:00</dcterms:created>
  <dcterms:modified xsi:type="dcterms:W3CDTF">2025-11-04T06:21:16+00:00</dcterms:modified>
</cp:coreProperties>
</file>

<file path=docProps/custom.xml><?xml version="1.0" encoding="utf-8"?>
<Properties xmlns="http://schemas.openxmlformats.org/officeDocument/2006/custom-properties" xmlns:vt="http://schemas.openxmlformats.org/officeDocument/2006/docPropsVTypes"/>
</file>