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湖畔秋游的诗意时光</w:t>
      </w:r>
      <w:bookmarkEnd w:id="1"/>
    </w:p>
    <w:p/>
    <w:p/>
    <w:p/>
    <w:p>
      <w:pPr>
        <w:jc w:val="both"/>
        <w:ind w:left="0" w:right="0" w:firstLine="480"/>
        <w:spacing w:line="360" w:lineRule="auto"/>
      </w:pPr>
      <w:r>
        <w:rPr>
          <w:rFonts w:ascii="SimSun" w:hAnsi="SimSun" w:eastAsia="SimSun" w:cs="SimSun"/>
          <w:sz w:val="28"/>
          <w:szCs w:val="28"/>
        </w:rPr>
        <w:t xml:space="preserve">秋天的湖泊总是充满柔和的光影与宁静的氛围，适合与古诗的意境相互映照。唐代诗人白居易在《赋得古原草送别》中写到：‘离离原上草，一岁一枯荣。野火烧不尽，春风吹又生。’虽然诗本意描写草原生命的轮回，但秋天湖畔的芦苇与倒影同样让人联想到岁月的流转与自然的韵律。在湖边漫步，轻风拂面，听水波轻拍岸边，可以感受到诗中那种淡淡的惆怅与宁静。</w:t>
      </w:r>
    </w:p>
    <w:p>
      <w:pPr>
        <w:jc w:val="both"/>
        <w:ind w:left="0" w:right="0" w:firstLine="480"/>
        <w:spacing w:line="360" w:lineRule="auto"/>
      </w:pPr>
      <w:r>
        <w:rPr>
          <w:rFonts w:ascii="SimSun" w:hAnsi="SimSun" w:eastAsia="SimSun" w:cs="SimSun"/>
          <w:sz w:val="28"/>
          <w:szCs w:val="28"/>
        </w:rPr>
        <w:t xml:space="preserve">湖光秋色常与山影交相辉映，宋代诗人范成大在《秋江夜泊》中写道：‘月落乌啼霜满天，江枫渔火对愁眠。姑苏城外寒山寺，夜半钟声到客船。’诗中的江、枫、渔火与远山寺庙，在秋夜的氛围下显得尤为清晰与深远。现代人在秋游湖畔时，可以选择黄昏或清晨，静坐湖边，细细感受水面倒影、远山轮廓与微风中的动静结合。</w:t>
      </w:r>
    </w:p>
    <w:p>
      <w:pPr>
        <w:jc w:val="both"/>
        <w:ind w:left="0" w:right="0" w:firstLine="480"/>
        <w:spacing w:line="360" w:lineRule="auto"/>
      </w:pPr>
      <w:r>
        <w:rPr>
          <w:rFonts w:ascii="SimSun" w:hAnsi="SimSun" w:eastAsia="SimSun" w:cs="SimSun"/>
          <w:sz w:val="28"/>
          <w:szCs w:val="28"/>
        </w:rPr>
        <w:t xml:space="preserve">赏析湖畔秋景，不妨结合当下的体验方式，比如慢跑、泛舟或静坐冥想，让湖水的平静与诗句意境融合。此时朗诵白居易或范成大的诗句，会让人更深刻地体会到湖畔秋景的温润与悠远。</w:t>
      </w:r>
    </w:p>
    <w:p>
      <w:pPr>
        <w:jc w:val="both"/>
        <w:ind w:left="0" w:right="0" w:firstLine="480"/>
        <w:spacing w:line="360" w:lineRule="auto"/>
      </w:pPr>
      <w:r>
        <w:rPr>
          <w:rFonts w:ascii="SimSun" w:hAnsi="SimSun" w:eastAsia="SimSun" w:cs="SimSun"/>
          <w:sz w:val="28"/>
          <w:szCs w:val="28"/>
        </w:rPr>
        <w:t xml:space="preserve">同时，可以记录湖畔秋景的细节，如水波荡漾、落叶漂浮、远山倒影。结合古诗，观者能感受到岁月的流动、时光的静默与秋天特有的清凉感。对摄影爱好者而言，湖畔秋景也是最能体现光影与色彩的素材，通过镜头让诗意延伸到视觉体验中。</w:t>
      </w:r>
    </w:p>
    <w:p>
      <w:pPr>
        <w:jc w:val="both"/>
        <w:ind w:left="0" w:right="0" w:firstLine="480"/>
        <w:spacing w:line="360" w:lineRule="auto"/>
      </w:pPr>
      <w:r>
        <w:rPr>
          <w:rFonts w:ascii="SimSun" w:hAnsi="SimSun" w:eastAsia="SimSun" w:cs="SimSun"/>
          <w:sz w:val="28"/>
          <w:szCs w:val="28"/>
        </w:rPr>
        <w:t xml:space="preserve">总之，秋天的湖畔不仅是自然的宁静空间，也是诗意心境的寄托。通过古诗的引领，我们可以在湖边体验秋天的光影、气息与节奏，让每一次湖畔秋游都成为身心与灵魂的诗意时光。</w:t>
      </w:r>
    </w:p>
    <w:p>
      <w:pPr>
        <w:sectPr>
          <w:pgSz w:orient="portrait" w:w="11905.511811024" w:h="16837.795275591"/>
          <w:pgMar w:top="1440" w:right="1440" w:bottom="1440" w:left="1440" w:header="720" w:footer="720" w:gutter="0"/>
          <w:cols w:num="1" w:space="720"/>
        </w:sectPr>
      </w:pPr>
    </w:p>
    <w:p>
      <w:pPr>
        <w:pStyle w:val="Heading1"/>
      </w:pPr>
      <w:bookmarkStart w:id="2" w:name="_Toc2"/>
      <w:r>
        <w:t>Poetic Moments of Autumn by the Lake</w:t>
      </w:r>
      <w:bookmarkEnd w:id="2"/>
    </w:p>
    <w:p/>
    <w:p/>
    <w:p/>
    <w:p>
      <w:pPr>
        <w:jc w:val="both"/>
        <w:ind w:left="0" w:right="0" w:firstLine="480"/>
        <w:spacing w:line="360" w:lineRule="auto"/>
      </w:pPr>
      <w:r>
        <w:rPr>
          <w:rFonts w:ascii="SimSun" w:hAnsi="SimSun" w:eastAsia="SimSun" w:cs="SimSun"/>
          <w:sz w:val="28"/>
          <w:szCs w:val="28"/>
        </w:rPr>
        <w:t xml:space="preserve">Autumn lakes are always filled with soft light and serene atmosphere, perfectly reflecting the mood of classical poetry. Tang Dynasty poet Bai Juyi wrote in 'Grass on the Ancient Plain': 'Grass on the plain grows and withers every year. Wildfires cannot destroy it; the spring breeze brings it back to life.' Though the poem primarily describes the cycle of life on the plains, the reeds and reflections by an autumn lake also evoke the passage of time and the rhythm of nature. Walking along the lakeside, feeling the gentle breeze and hearing the water lap the shore, one can sense the subtle melancholy and tranquility in the poem.</w:t>
      </w:r>
    </w:p>
    <w:p>
      <w:pPr>
        <w:jc w:val="both"/>
        <w:ind w:left="0" w:right="0" w:firstLine="480"/>
        <w:spacing w:line="360" w:lineRule="auto"/>
      </w:pPr>
      <w:r>
        <w:rPr>
          <w:rFonts w:ascii="SimSun" w:hAnsi="SimSun" w:eastAsia="SimSun" w:cs="SimSun"/>
          <w:sz w:val="28"/>
          <w:szCs w:val="28"/>
        </w:rPr>
        <w:t xml:space="preserve">The autumn scenery of lakes often harmonizes with the reflections of distant mountains. Song Dynasty poet Fan Chengda wrote in 'Autumn River Night Mooring': 'The moon sets, crows caw, frost fills the sky. Maples and fishing lights face my troubled sleep. Outside Suzhou City, Cold Mountain Temple, at midnight the bell reaches the traveler’s boat.' The river, maples, fishing lights, and distant temple create a vivid and profound atmosphere on an autumn night. Modern visitors can enjoy lakeside walks at dusk or dawn, sitting quietly to observe the reflections, mountain outlines, and gentle motions of the water.</w:t>
      </w:r>
    </w:p>
    <w:p>
      <w:pPr>
        <w:jc w:val="both"/>
        <w:ind w:left="0" w:right="0" w:firstLine="480"/>
        <w:spacing w:line="360" w:lineRule="auto"/>
      </w:pPr>
      <w:r>
        <w:rPr>
          <w:rFonts w:ascii="SimSun" w:hAnsi="SimSun" w:eastAsia="SimSun" w:cs="SimSun"/>
          <w:sz w:val="28"/>
          <w:szCs w:val="28"/>
        </w:rPr>
        <w:t xml:space="preserve">Appreciating autumn lakes can also involve experiential activities like jogging, boating, or meditation, allowing the calm water to merge with the poetic mood. Reciting Bai Juyi or Fan Chengda’s verses enhances the sense of warmth and depth found in lakeside autumn scenery.</w:t>
      </w:r>
    </w:p>
    <w:p>
      <w:pPr>
        <w:jc w:val="both"/>
        <w:ind w:left="0" w:right="0" w:firstLine="480"/>
        <w:spacing w:line="360" w:lineRule="auto"/>
      </w:pPr>
      <w:r>
        <w:rPr>
          <w:rFonts w:ascii="SimSun" w:hAnsi="SimSun" w:eastAsia="SimSun" w:cs="SimSun"/>
          <w:sz w:val="28"/>
          <w:szCs w:val="28"/>
        </w:rPr>
        <w:t xml:space="preserve">It is also meaningful to record details of the lakeside, such as rippling waves, floating leaves, and distant reflections. Combined with classical poetry, these observations convey the flow of time, quietness, and the unique coolness of autumn. For photography enthusiasts, lakeside autumn scenes provide ideal subjects for capturing light, shadow, and color, extending poetic imagery into visual experience.</w:t>
      </w:r>
    </w:p>
    <w:p>
      <w:pPr>
        <w:jc w:val="both"/>
        <w:ind w:left="0" w:right="0" w:firstLine="480"/>
        <w:spacing w:line="360" w:lineRule="auto"/>
      </w:pPr>
      <w:r>
        <w:rPr>
          <w:rFonts w:ascii="SimSun" w:hAnsi="SimSun" w:eastAsia="SimSun" w:cs="SimSun"/>
          <w:sz w:val="28"/>
          <w:szCs w:val="28"/>
        </w:rPr>
        <w:t xml:space="preserve">In summary, autumn lakesides are not only spaces of natural tranquility but also carriers of poetic mood. Guided by classical poetry, one can experience the light, air, and rhythm of autumn by the water, making every lakeside autumn excursion a poetic moment for body, mind, and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2025-11-04T06:21:17+00:00</dcterms:created>
  <dcterms:modified xsi:type="dcterms:W3CDTF">2025-11-04T06:21:17+00:00</dcterms:modified>
</cp:coreProperties>
</file>

<file path=docProps/custom.xml><?xml version="1.0" encoding="utf-8"?>
<Properties xmlns="http://schemas.openxmlformats.org/officeDocument/2006/custom-properties" xmlns:vt="http://schemas.openxmlformats.org/officeDocument/2006/docPropsVTypes"/>
</file>