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自信的重建之路：诗句中的智慧</w:t>
      </w:r>
      <w:bookmarkEnd w:id="1"/>
    </w:p>
    <w:p/>
    <w:p/>
    <w:p/>
    <w:p>
      <w:pPr>
        <w:jc w:val="both"/>
        <w:ind w:left="0" w:right="0" w:firstLine="480"/>
        <w:spacing w:line="360" w:lineRule="auto"/>
      </w:pPr>
      <w:r>
        <w:rPr>
          <w:rFonts w:ascii="SimSun" w:hAnsi="SimSun" w:eastAsia="SimSun" w:cs="SimSun"/>
          <w:sz w:val="28"/>
          <w:szCs w:val="28"/>
        </w:rPr>
        <w:t xml:space="preserve">自信是人生中最重要的力量之一，但它并非与生俱来，而是在挫折与成长中逐渐积累的。诗句是这种积累的催化剂，它们以简短的文字，传递着深刻的人生哲理。比如杜甫的“会当凌绝顶，一览众山小”，告诉我们面对挑战时要有攀登的勇气和高瞻远瞩的眼光。</w:t>
      </w:r>
    </w:p>
    <w:p>
      <w:pPr>
        <w:jc w:val="both"/>
        <w:ind w:left="0" w:right="0" w:firstLine="480"/>
        <w:spacing w:line="360" w:lineRule="auto"/>
      </w:pPr>
      <w:r>
        <w:rPr>
          <w:rFonts w:ascii="SimSun" w:hAnsi="SimSun" w:eastAsia="SimSun" w:cs="SimSun"/>
          <w:sz w:val="28"/>
          <w:szCs w:val="28"/>
        </w:rPr>
        <w:t xml:space="preserve">我曾在一次重要的考试失败后陷入低谷，整个人失去了自信。在一次偶然的机会中，我翻阅了古今中外的诗集，逐句阅读并思考其含义。莎士比亚的“不经历风雨，怎能见彩虹”让我明白，失败是成长的一部分，正是这些经历塑造了我们坚韧的内心。</w:t>
      </w:r>
    </w:p>
    <w:p>
      <w:pPr>
        <w:jc w:val="both"/>
        <w:ind w:left="0" w:right="0" w:firstLine="480"/>
        <w:spacing w:line="360" w:lineRule="auto"/>
      </w:pPr>
      <w:r>
        <w:rPr>
          <w:rFonts w:ascii="SimSun" w:hAnsi="SimSun" w:eastAsia="SimSun" w:cs="SimSun"/>
          <w:sz w:val="28"/>
          <w:szCs w:val="28"/>
        </w:rPr>
        <w:t xml:space="preserve">生活中，我们也可以通过具体方法将诗句的智慧应用于自我激励：一是每天选取一两句喜欢的诗句，默想并写下自己的理解；二是在遇到挑战时，将诗句作为心理暗示，提醒自己坚持；三是将诗句化为行动指南，例如制定小目标并逐步完成，让自信在行动中生长。</w:t>
      </w:r>
    </w:p>
    <w:p>
      <w:pPr>
        <w:jc w:val="both"/>
        <w:ind w:left="0" w:right="0" w:firstLine="480"/>
        <w:spacing w:line="360" w:lineRule="auto"/>
      </w:pPr>
      <w:r>
        <w:rPr>
          <w:rFonts w:ascii="SimSun" w:hAnsi="SimSun" w:eastAsia="SimSun" w:cs="SimSun"/>
          <w:sz w:val="28"/>
          <w:szCs w:val="28"/>
        </w:rPr>
        <w:t xml:space="preserve">除了古典诗歌，现代诗歌也能提供生活启示。北岛的“那时候我们有梦，关于文学，关于爱情”让我重拾对梦想的热情。我开始每天为自己设定小目标，无论是学习一项新技能，还是完成一个小任务，每次达成都让自信积累一点点。</w:t>
      </w:r>
    </w:p>
    <w:p>
      <w:pPr>
        <w:jc w:val="both"/>
        <w:ind w:left="0" w:right="0" w:firstLine="480"/>
        <w:spacing w:line="360" w:lineRule="auto"/>
      </w:pPr>
      <w:r>
        <w:rPr>
          <w:rFonts w:ascii="SimSun" w:hAnsi="SimSun" w:eastAsia="SimSun" w:cs="SimSun"/>
          <w:sz w:val="28"/>
          <w:szCs w:val="28"/>
        </w:rPr>
        <w:t xml:space="preserve">总结来说，诗句不仅是文学的美丽，更是人生智慧的载体。在低谷时，它们提醒我们勇敢；在成功时，它们让我们谦逊。通过每日的阅读、反思和实践，我们可以逐步重建自信，面对生活的风雨仍然从容不迫。</w:t>
      </w:r>
    </w:p>
    <w:p>
      <w:pPr>
        <w:sectPr>
          <w:pgSz w:orient="portrait" w:w="11905.511811023622" w:h="16837.79527559055"/>
          <w:pgMar w:top="1440" w:right="1440" w:bottom="1440" w:left="1440" w:header="720" w:footer="720" w:gutter="0"/>
          <w:cols w:num="1" w:space="720"/>
        </w:sectPr>
      </w:pPr>
    </w:p>
    <w:p>
      <w:pPr>
        <w:pStyle w:val="Heading1"/>
      </w:pPr>
      <w:bookmarkStart w:id="2" w:name="_Toc2"/>
      <w:r>
        <w:t>The Path to Rebuilding Confidence: Wisdom from Poetry</w:t>
      </w:r>
      <w:bookmarkEnd w:id="2"/>
    </w:p>
    <w:p/>
    <w:p/>
    <w:p/>
    <w:p>
      <w:pPr>
        <w:jc w:val="both"/>
        <w:ind w:left="0" w:right="0" w:firstLine="480"/>
        <w:spacing w:line="360" w:lineRule="auto"/>
      </w:pPr>
      <w:r>
        <w:rPr>
          <w:rFonts w:ascii="SimSun" w:hAnsi="SimSun" w:eastAsia="SimSun" w:cs="SimSun"/>
          <w:sz w:val="28"/>
          <w:szCs w:val="28"/>
        </w:rPr>
        <w:t xml:space="preserve">Confidence is one of the most important forces in life, yet it is not innate. It is gradually built through setbacks and growth. Poetry acts as a catalyst for this accumulation, conveying profound life wisdom in concise words. For example, Du Fu's line, "One must reach the summit to see all other mountains as small," teaches us to face challenges with courage and a broad perspective.</w:t>
      </w:r>
    </w:p>
    <w:p>
      <w:pPr>
        <w:jc w:val="both"/>
        <w:ind w:left="0" w:right="0" w:firstLine="480"/>
        <w:spacing w:line="360" w:lineRule="auto"/>
      </w:pPr>
      <w:r>
        <w:rPr>
          <w:rFonts w:ascii="SimSun" w:hAnsi="SimSun" w:eastAsia="SimSun" w:cs="SimSun"/>
          <w:sz w:val="28"/>
          <w:szCs w:val="28"/>
        </w:rPr>
        <w:t xml:space="preserve">After failing an important exam, I fell into a low point and lost confidence entirely. By chance, I started reading poetry from ancient and modern sources, reflecting on each line. Shakespeare's words, "No rainbow without rain," made me realize that failure is part of growth, and these experiences shape a resilient heart.</w:t>
      </w:r>
    </w:p>
    <w:p>
      <w:pPr>
        <w:jc w:val="both"/>
        <w:ind w:left="0" w:right="0" w:firstLine="480"/>
        <w:spacing w:line="360" w:lineRule="auto"/>
      </w:pPr>
      <w:r>
        <w:rPr>
          <w:rFonts w:ascii="SimSun" w:hAnsi="SimSun" w:eastAsia="SimSun" w:cs="SimSun"/>
          <w:sz w:val="28"/>
          <w:szCs w:val="28"/>
        </w:rPr>
        <w:t xml:space="preserve">In daily life, we can apply poetry's wisdom to self-motivation through concrete methods: first, select one or two favorite lines daily, contemplate them, and write down personal reflections; second, use poetry as a mental cue to persist during challenges; third, turn poetic insight into action, setting small goals and achieving them step by step to rebuild confidence through practice.</w:t>
      </w:r>
    </w:p>
    <w:p>
      <w:pPr>
        <w:jc w:val="both"/>
        <w:ind w:left="0" w:right="0" w:firstLine="480"/>
        <w:spacing w:line="360" w:lineRule="auto"/>
      </w:pPr>
      <w:r>
        <w:rPr>
          <w:rFonts w:ascii="SimSun" w:hAnsi="SimSun" w:eastAsia="SimSun" w:cs="SimSun"/>
          <w:sz w:val="28"/>
          <w:szCs w:val="28"/>
        </w:rPr>
        <w:t xml:space="preserve">Modern poetry also provides life guidance. Bei Dao's line, "Back then, we had dreams about literature, about love," rekindled my passion for dreams. I began setting small daily goals, whether learning a new skill or completing a task. Each success gradually strengthened my confidence.</w:t>
      </w:r>
    </w:p>
    <w:p>
      <w:pPr>
        <w:jc w:val="both"/>
        <w:ind w:left="0" w:right="0" w:firstLine="480"/>
        <w:spacing w:line="360" w:lineRule="auto"/>
      </w:pPr>
      <w:r>
        <w:rPr>
          <w:rFonts w:ascii="SimSun" w:hAnsi="SimSun" w:eastAsia="SimSun" w:cs="SimSun"/>
          <w:sz w:val="28"/>
          <w:szCs w:val="28"/>
        </w:rPr>
        <w:t xml:space="preserve">In summary, poetry is not only literary beauty but also a carrier of life wisdom. In low times, it encourages courage; in success, it fosters humility. Through daily reading, reflection, and practice, we can rebuild confidence and face life's storms with calm and composure.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2025-11-05T05:29:09+00:00</dcterms:created>
  <dcterms:modified xsi:type="dcterms:W3CDTF">2025-11-05T05:29:09+00:00</dcterms:modified>
</cp:coreProperties>
</file>

<file path=docProps/custom.xml><?xml version="1.0" encoding="utf-8"?>
<Properties xmlns="http://schemas.openxmlformats.org/officeDocument/2006/custom-properties" xmlns:vt="http://schemas.openxmlformats.org/officeDocument/2006/docPropsVTypes"/>
</file>