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掌握作文开头的艺术，找回写作自信</w:t>
      </w:r>
      <w:bookmarkEnd w:id="1"/>
    </w:p>
    <w:p/>
    <w:p/>
    <w:p/>
    <w:p>
      <w:pPr>
        <w:jc w:val="both"/>
        <w:ind w:left="0" w:right="0" w:firstLine="480"/>
        <w:spacing w:line="360" w:lineRule="auto"/>
      </w:pPr>
      <w:r>
        <w:rPr>
          <w:rFonts w:ascii="SimSun" w:hAnsi="SimSun" w:eastAsia="SimSun" w:cs="SimSun"/>
          <w:sz w:val="28"/>
          <w:szCs w:val="28"/>
        </w:rPr>
        <w:t xml:space="preserve">在写作过程中，开头往往是最容易让学生感到不安的部分。一个不够精彩或不够自信的开头，可能直接影响整篇作文的质量和思路。很多学生因为担心开头写得不好而产生焦虑，从而陷入停滞。</w:t>
      </w:r>
    </w:p>
    <w:p>
      <w:pPr>
        <w:jc w:val="both"/>
        <w:ind w:left="0" w:right="0" w:firstLine="480"/>
        <w:spacing w:line="360" w:lineRule="auto"/>
      </w:pPr>
      <w:r>
        <w:rPr>
          <w:rFonts w:ascii="SimSun" w:hAnsi="SimSun" w:eastAsia="SimSun" w:cs="SimSun"/>
          <w:sz w:val="28"/>
          <w:szCs w:val="28"/>
        </w:rPr>
        <w:t xml:space="preserve">开头类型各有特点。叙事开头以故事切入，可以让学生在讲述过程中找到自信。例如：'清晨，街道上雾气弥漫，我独自踏上上学的路，心中充满期待。'这个开头将读者带入具体场景，同时帮助写作者顺畅地展开叙述。描写开头则注重感官体验和环境描绘：'微风吹动柳枝，河水轻轻拍打岸边，阳光洒在波光粼粼的水面上。'通过描写细节，学生可以慢慢掌握文字表达的节奏，增强成就感。</w:t>
      </w:r>
    </w:p>
    <w:p>
      <w:pPr>
        <w:jc w:val="both"/>
        <w:ind w:left="0" w:right="0" w:firstLine="480"/>
        <w:spacing w:line="360" w:lineRule="auto"/>
      </w:pPr>
      <w:r>
        <w:rPr>
          <w:rFonts w:ascii="SimSun" w:hAnsi="SimSun" w:eastAsia="SimSun" w:cs="SimSun"/>
          <w:sz w:val="28"/>
          <w:szCs w:val="28"/>
        </w:rPr>
        <w:t xml:space="preserve">抒情开头强调情感表达，常用于心情作文或感悟类文章：'夜晚的城市灯火通明，映照出我内心的寂静与思考。'抒情开头让写作者在文字中找到情绪出口，建立自信。引用开头则适合用名人名言或诗句点题：'孔子说，学而不思则罔，思而不学则殆。'这样的开头既有思想深度，又给写作增添信心。</w:t>
      </w:r>
    </w:p>
    <w:p>
      <w:pPr>
        <w:jc w:val="both"/>
        <w:ind w:left="0" w:right="0" w:firstLine="480"/>
        <w:spacing w:line="360" w:lineRule="auto"/>
      </w:pPr>
      <w:r>
        <w:rPr>
          <w:rFonts w:ascii="SimSun" w:hAnsi="SimSun" w:eastAsia="SimSun" w:cs="SimSun"/>
          <w:sz w:val="28"/>
          <w:szCs w:val="28"/>
        </w:rPr>
        <w:t xml:space="preserve">要想在开头部分建立自信，练习是不可或缺的。每天尝试写不同类型的开头，重点关注文字的节奏和情感；对写好的开头进行反复朗读，感受其感染力；同时，进行同伴互评和自我修改，帮助学生积累经验和提升信心。随着时间的推移，学生会发现开头不再是难点，而是一种自我表达和展示能力的机会。</w:t>
      </w:r>
    </w:p>
    <w:p>
      <w:pPr>
        <w:jc w:val="both"/>
        <w:ind w:left="0" w:right="0" w:firstLine="480"/>
        <w:spacing w:line="360" w:lineRule="auto"/>
      </w:pPr>
      <w:r>
        <w:rPr>
          <w:rFonts w:ascii="SimSun" w:hAnsi="SimSun" w:eastAsia="SimSun" w:cs="SimSun"/>
          <w:sz w:val="28"/>
          <w:szCs w:val="28"/>
        </w:rPr>
        <w:t xml:space="preserve">总之，掌握多样化的作文开头不仅能够提升文章吸引力，更能让学生在写作中找回自信。通过反复练习和总结经验，每一篇作文都能自然生动地展开，成为展示思维和情感的舞台。</w:t>
      </w:r>
    </w:p>
    <w:p>
      <w:pPr>
        <w:sectPr>
          <w:pgSz w:orient="portrait" w:w="11905.511811023622" w:h="16837.79527559055"/>
          <w:pgMar w:top="1440" w:right="1440" w:bottom="1440" w:left="1440" w:header="720" w:footer="720" w:gutter="0"/>
          <w:cols w:num="1" w:space="720"/>
        </w:sectPr>
      </w:pPr>
    </w:p>
    <w:p>
      <w:pPr>
        <w:pStyle w:val="Heading1"/>
      </w:pPr>
      <w:bookmarkStart w:id="2" w:name="_Toc2"/>
      <w:r>
        <w:t>Mastering the Art of Essay Openings to Regain Writing Confidence</w:t>
      </w:r>
      <w:bookmarkEnd w:id="2"/>
    </w:p>
    <w:p/>
    <w:p/>
    <w:p/>
    <w:p>
      <w:pPr>
        <w:jc w:val="both"/>
        <w:ind w:left="0" w:right="0" w:firstLine="480"/>
        <w:spacing w:line="360" w:lineRule="auto"/>
      </w:pPr>
      <w:r>
        <w:rPr>
          <w:rFonts w:ascii="SimSun" w:hAnsi="SimSun" w:eastAsia="SimSun" w:cs="SimSun"/>
          <w:sz w:val="28"/>
          <w:szCs w:val="28"/>
        </w:rPr>
        <w:t xml:space="preserve">In the writing process, the introduction is often the part that makes students most uneasy. A weak or unconfident opening can directly affect the quality and flow of the entire essay. Many students feel anxious about writing a good introduction, which can lead to writer's block.</w:t>
      </w:r>
    </w:p>
    <w:p>
      <w:pPr>
        <w:jc w:val="both"/>
        <w:ind w:left="0" w:right="0" w:firstLine="480"/>
        <w:spacing w:line="360" w:lineRule="auto"/>
      </w:pPr>
      <w:r>
        <w:rPr>
          <w:rFonts w:ascii="SimSun" w:hAnsi="SimSun" w:eastAsia="SimSun" w:cs="SimSun"/>
          <w:sz w:val="28"/>
          <w:szCs w:val="28"/>
        </w:rPr>
        <w:t xml:space="preserve">Different types of openings have distinct characteristics. Narrative openings start with a story, allowing students to gain confidence while telling it. For example: 'In the early morning, the streets were shrouded in mist as I walked to school alone, filled with anticipation.' This opening immerses the reader in a scene while helping the writer continue the narrative smoothly. Descriptive openings emphasize sensory experiences and environment depiction: 'A gentle breeze rustled the willow branches, the river lightly lapped the shore, and sunlight shimmered on the water.' By focusing on details, students gradually master the rhythm of words, enhancing their sense of accomplishment.</w:t>
      </w:r>
    </w:p>
    <w:p>
      <w:pPr>
        <w:jc w:val="both"/>
        <w:ind w:left="0" w:right="0" w:firstLine="480"/>
        <w:spacing w:line="360" w:lineRule="auto"/>
      </w:pPr>
      <w:r>
        <w:rPr>
          <w:rFonts w:ascii="SimSun" w:hAnsi="SimSun" w:eastAsia="SimSun" w:cs="SimSun"/>
          <w:sz w:val="28"/>
          <w:szCs w:val="28"/>
        </w:rPr>
        <w:t xml:space="preserve">Expressive openings highlight emotional expression, often used in reflective or personal essays: 'The city lights shine brightly at night, reflecting the quiet and contemplation in my heart.' This type allows the writer to release emotions through words and build confidence. Quotation openings are suitable for using famous sayings or poems: 'Confucius said, 'Learning without thought is labor lost; thought without learning is perilous.' Such an opening adds intellectual depth and boosts writing confidence.</w:t>
      </w:r>
    </w:p>
    <w:p>
      <w:pPr>
        <w:jc w:val="both"/>
        <w:ind w:left="0" w:right="0" w:firstLine="480"/>
        <w:spacing w:line="360" w:lineRule="auto"/>
      </w:pPr>
      <w:r>
        <w:rPr>
          <w:rFonts w:ascii="SimSun" w:hAnsi="SimSun" w:eastAsia="SimSun" w:cs="SimSun"/>
          <w:sz w:val="28"/>
          <w:szCs w:val="28"/>
        </w:rPr>
        <w:t xml:space="preserve">Practice is essential for building confidence in introductions. Try writing different types of openings daily, focusing on the rhythm and emotion of the words; read your openings aloud to feel their impact; and conduct peer reviews and self-revisions to accumulate experience and strengthen confidence. Over time, students will find that introductions are no longer obstacles, but opportunities for self-expression and showcasing abilities.</w:t>
      </w:r>
    </w:p>
    <w:p>
      <w:pPr>
        <w:jc w:val="both"/>
        <w:ind w:left="0" w:right="0" w:firstLine="480"/>
        <w:spacing w:line="360" w:lineRule="auto"/>
      </w:pPr>
      <w:r>
        <w:rPr>
          <w:rFonts w:ascii="SimSun" w:hAnsi="SimSun" w:eastAsia="SimSun" w:cs="SimSun"/>
          <w:sz w:val="28"/>
          <w:szCs w:val="28"/>
        </w:rPr>
        <w:t xml:space="preserve">In summary, mastering diverse essay openings not only enhances the appeal of an essay but also helps students regain confidence in writing. Through repeated practice and experience, every essay can unfold naturally and vividly, serving as a stage for demonstrating thoughts and emotions.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2025-11-05T05:38:38+00:00</dcterms:created>
  <dcterms:modified xsi:type="dcterms:W3CDTF">2025-11-05T05:38:38+00:00</dcterms:modified>
</cp:coreProperties>
</file>

<file path=docProps/custom.xml><?xml version="1.0" encoding="utf-8"?>
<Properties xmlns="http://schemas.openxmlformats.org/officeDocument/2006/custom-properties" xmlns:vt="http://schemas.openxmlformats.org/officeDocument/2006/docPropsVTypes"/>
</file>