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教育与工作：科技重塑学习与职业</w:t>
      </w:r>
      <w:bookmarkEnd w:id="1"/>
    </w:p>
    <w:p/>
    <w:p/>
    <w:p/>
    <w:p>
      <w:pPr>
        <w:jc w:val="both"/>
        <w:ind w:left="0" w:right="0" w:firstLine="480"/>
        <w:spacing w:line="360" w:lineRule="auto"/>
      </w:pPr>
      <w:r>
        <w:rPr>
          <w:rFonts w:ascii="SimSun" w:hAnsi="SimSun" w:eastAsia="SimSun" w:cs="SimSun"/>
          <w:sz w:val="28"/>
          <w:szCs w:val="28"/>
        </w:rPr>
        <w:t xml:space="preserve">未来的教育将彻底打破传统课堂的局限。虚拟现实技术让学生仿佛置身于古代文明的遗址中，进行历史探究；或进入人体内部进行生物学实验，亲眼观察复杂的生理机制。人工智能导师会根据学生的兴趣和能力定制个性化学习计划，提供实时反馈和指导，帮助每个孩子发挥最大潜力。</w:t>
      </w:r>
    </w:p>
    <w:p>
      <w:pPr>
        <w:jc w:val="both"/>
        <w:ind w:left="0" w:right="0" w:firstLine="480"/>
        <w:spacing w:line="360" w:lineRule="auto"/>
      </w:pPr>
      <w:r>
        <w:rPr>
          <w:rFonts w:ascii="SimSun" w:hAnsi="SimSun" w:eastAsia="SimSun" w:cs="SimSun"/>
          <w:sz w:val="28"/>
          <w:szCs w:val="28"/>
        </w:rPr>
        <w:t xml:space="preserve">工作模式也在经历翻天覆地的变化。远程协作平台结合虚拟现实，可以让跨国团队如同在同一办公室中工作。人工智能助手能处理繁琐的日常任务，让人类专注于创造性和战略性工作。职业培训也更为灵活，员工可以随时通过在线模拟环境提升技能，而不受时间和空间限制。</w:t>
      </w:r>
    </w:p>
    <w:p>
      <w:pPr>
        <w:jc w:val="both"/>
        <w:ind w:left="0" w:right="0" w:firstLine="480"/>
        <w:spacing w:line="360" w:lineRule="auto"/>
      </w:pPr>
      <w:r>
        <w:rPr>
          <w:rFonts w:ascii="SimSun" w:hAnsi="SimSun" w:eastAsia="SimSun" w:cs="SimSun"/>
          <w:sz w:val="28"/>
          <w:szCs w:val="28"/>
        </w:rPr>
        <w:t xml:space="preserve">这种教育与工作的融合，不仅提高了效率，也促使人类思维方式的革新。知识获取不再局限于课本和课堂，技能提升不再依赖传统培训。未来的人类将更加适应快速变化的社会环境，能够利用科技工具实现自我价值和职业发展。</w:t>
      </w:r>
    </w:p>
    <w:p>
      <w:pPr>
        <w:sectPr>
          <w:pgSz w:orient="portrait" w:w="11905.511811023622" w:h="16837.79527559055"/>
          <w:pgMar w:top="1440" w:right="1440" w:bottom="1440" w:left="1440" w:header="720" w:footer="720" w:gutter="0"/>
          <w:cols w:num="1" w:space="720"/>
        </w:sectPr>
      </w:pPr>
    </w:p>
    <w:p>
      <w:pPr>
        <w:pStyle w:val="Heading1"/>
      </w:pPr>
      <w:bookmarkStart w:id="2" w:name="_Toc2"/>
      <w:r>
        <w:t>Education and Work: Technology Reshaping Learning and Careers</w:t>
      </w:r>
      <w:bookmarkEnd w:id="2"/>
    </w:p>
    <w:p/>
    <w:p/>
    <w:p/>
    <w:p>
      <w:pPr>
        <w:jc w:val="both"/>
        <w:ind w:left="0" w:right="0" w:firstLine="480"/>
        <w:spacing w:line="360" w:lineRule="auto"/>
      </w:pPr>
      <w:r>
        <w:rPr>
          <w:rFonts w:ascii="SimSun" w:hAnsi="SimSun" w:eastAsia="SimSun" w:cs="SimSun"/>
          <w:sz w:val="28"/>
          <w:szCs w:val="28"/>
        </w:rPr>
        <w:t xml:space="preserve">Future education will completely break the limitations of traditional classrooms. Virtual reality technology allows students to explore historical sites of ancient civilizations or enter the human body for biology experiments, observing complex physiological mechanisms firsthand. AI tutors will create personalized learning plans based on students' interests and abilities, offering real-time feedback and guidance to help each child reach their full potential.</w:t>
      </w:r>
    </w:p>
    <w:p>
      <w:pPr>
        <w:jc w:val="both"/>
        <w:ind w:left="0" w:right="0" w:firstLine="480"/>
        <w:spacing w:line="360" w:lineRule="auto"/>
      </w:pPr>
      <w:r>
        <w:rPr>
          <w:rFonts w:ascii="SimSun" w:hAnsi="SimSun" w:eastAsia="SimSun" w:cs="SimSun"/>
          <w:sz w:val="28"/>
          <w:szCs w:val="28"/>
        </w:rPr>
        <w:t xml:space="preserve">Work patterns are also undergoing dramatic changes. Remote collaboration platforms combined with virtual reality allow international teams to work as if they were in the same office. AI assistants handle tedious daily tasks, enabling humans to focus on creative and strategic work. Career training is more flexible, as employees can enhance skills anytime through online simulation environments, free from time and space constraints.</w:t>
      </w:r>
    </w:p>
    <w:p>
      <w:pPr>
        <w:jc w:val="both"/>
        <w:ind w:left="0" w:right="0" w:firstLine="480"/>
        <w:spacing w:line="360" w:lineRule="auto"/>
      </w:pPr>
      <w:r>
        <w:rPr>
          <w:rFonts w:ascii="SimSun" w:hAnsi="SimSun" w:eastAsia="SimSun" w:cs="SimSun"/>
          <w:sz w:val="28"/>
          <w:szCs w:val="28"/>
        </w:rPr>
        <w:t xml:space="preserve">This integration of education and work not only improves efficiency but also transforms human thinking. Knowledge acquisition is no longer confined to textbooks and classrooms, and skill enhancement is no longer dependent on traditional training. Future humans will be more adaptable to rapidly changing social environments, using technological tools to realize personal value and career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2025-11-07T08:16:30+00:00</dcterms:created>
  <dcterms:modified xsi:type="dcterms:W3CDTF">2025-11-07T08:16:30+00:00</dcterms:modified>
</cp:coreProperties>
</file>

<file path=docProps/custom.xml><?xml version="1.0" encoding="utf-8"?>
<Properties xmlns="http://schemas.openxmlformats.org/officeDocument/2006/custom-properties" xmlns:vt="http://schemas.openxmlformats.org/officeDocument/2006/docPropsVTypes"/>
</file>