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河流与海洋的生命之源</w:t>
      </w:r>
      <w:bookmarkEnd w:id="1"/>
    </w:p>
    <w:p/>
    <w:p/>
    <w:p/>
    <w:p>
      <w:pPr>
        <w:jc w:val="both"/>
        <w:ind w:left="0" w:right="0" w:firstLine="480"/>
        <w:spacing w:line="360" w:lineRule="auto"/>
      </w:pPr>
      <w:r>
        <w:rPr>
          <w:rFonts w:ascii="SimSun" w:hAnsi="SimSun" w:eastAsia="SimSun" w:cs="SimSun"/>
          <w:sz w:val="28"/>
          <w:szCs w:val="28"/>
        </w:rPr>
        <w:t xml:space="preserve">地球上的河流与海洋不仅塑造了地貌，也滋养了无数生命。蜿蜒的河流如同大地的血脉，将雨水和雪融水带到各个角落，灌溉农田，滋养生态系统。亚马逊河、尼罗河、长江，它们流经的地区孕育了丰富的生物多样性和灿烂的文明。河流不仅提供淡水资源，更是生物栖息和迁徙的通道，河流生态系统的健康直接关系到整个地区的环境平衡。</w:t>
      </w:r>
    </w:p>
    <w:p>
      <w:pPr>
        <w:jc w:val="both"/>
        <w:ind w:left="0" w:right="0" w:firstLine="480"/>
        <w:spacing w:line="360" w:lineRule="auto"/>
      </w:pPr>
      <w:r>
        <w:rPr>
          <w:rFonts w:ascii="SimSun" w:hAnsi="SimSun" w:eastAsia="SimSun" w:cs="SimSun"/>
          <w:sz w:val="28"/>
          <w:szCs w:val="28"/>
        </w:rPr>
        <w:t xml:space="preserve">海洋覆盖了地球约70%的表面，是生命的重要摇篮。海洋调节气候，吸收二氧化碳，生产氧气，维持地球温度的稳定。同时，海洋是丰富的生物资源库，从微小的浮游生物到庞大的鲸鱼，各种生命在此繁衍生息。珊瑚礁更是海洋生态系统的重要组成部分，它们提供庇护，维持食物链的平衡，支持沿海人类的生计。</w:t>
      </w:r>
    </w:p>
    <w:p>
      <w:pPr>
        <w:jc w:val="both"/>
        <w:ind w:left="0" w:right="0" w:firstLine="480"/>
        <w:spacing w:line="360" w:lineRule="auto"/>
      </w:pPr>
      <w:r>
        <w:rPr>
          <w:rFonts w:ascii="SimSun" w:hAnsi="SimSun" w:eastAsia="SimSun" w:cs="SimSun"/>
          <w:sz w:val="28"/>
          <w:szCs w:val="28"/>
        </w:rPr>
        <w:t xml:space="preserve">然而，随着工业化和城市化进程加快，河流和海洋面临巨大威胁。过度捕捞、海洋污染、塑料垃圾和水源浪费使生态系统遭到破坏。河流干涸、湖泊富营养化、海洋酸化，这些问题警示我们必须立即行动。环境恶化不仅影响动植物，也直接威胁人类自身的生存与发展。</w:t>
      </w:r>
    </w:p>
    <w:p>
      <w:pPr>
        <w:jc w:val="both"/>
        <w:ind w:left="0" w:right="0" w:firstLine="480"/>
        <w:spacing w:line="360" w:lineRule="auto"/>
      </w:pPr>
      <w:r>
        <w:rPr>
          <w:rFonts w:ascii="SimSun" w:hAnsi="SimSun" w:eastAsia="SimSun" w:cs="SimSun"/>
          <w:sz w:val="28"/>
          <w:szCs w:val="28"/>
        </w:rPr>
        <w:t xml:space="preserve">保护河流和海洋，需要综合治理与每个人的努力。控制污染排放、减少塑料使用、推动水资源循环利用是具体措施。同时，建立海洋保护区和湿地保护区，恢复生态系统，保护珍稀水生动植物，都是维护自然平衡的重要途径。通过公众教育与国际合作，我们可以逐步减缓环境压力，让水域生态焕发活力。</w:t>
      </w:r>
    </w:p>
    <w:p>
      <w:pPr>
        <w:jc w:val="both"/>
        <w:ind w:left="0" w:right="0" w:firstLine="480"/>
        <w:spacing w:line="360" w:lineRule="auto"/>
      </w:pPr>
      <w:r>
        <w:rPr>
          <w:rFonts w:ascii="SimSun" w:hAnsi="SimSun" w:eastAsia="SimSun" w:cs="SimSun"/>
          <w:sz w:val="28"/>
          <w:szCs w:val="28"/>
        </w:rPr>
        <w:t xml:space="preserve">欣赏河流的灵动与海洋的广袤，我们应当认识到，水是生命之源，保护它就是保护我们的未来。让我们从自我做起，珍惜每一滴水，守护地球这片蓝色宝藏。</w:t>
      </w:r>
    </w:p>
    <w:p>
      <w:pPr>
        <w:sectPr>
          <w:pgSz w:orient="portrait" w:w="11905.511811023622" w:h="16837.79527559055"/>
          <w:pgMar w:top="1440" w:right="1440" w:bottom="1440" w:left="1440" w:header="720" w:footer="720" w:gutter="0"/>
          <w:cols w:num="1" w:space="720"/>
        </w:sectPr>
      </w:pPr>
    </w:p>
    <w:p>
      <w:pPr>
        <w:pStyle w:val="Heading1"/>
      </w:pPr>
      <w:bookmarkStart w:id="2" w:name="_Toc2"/>
      <w:r>
        <w:t>Rivers and Oceans: The Source of Life</w:t>
      </w:r>
      <w:bookmarkEnd w:id="2"/>
    </w:p>
    <w:p/>
    <w:p/>
    <w:p/>
    <w:p>
      <w:pPr>
        <w:jc w:val="both"/>
        <w:ind w:left="0" w:right="0" w:firstLine="480"/>
        <w:spacing w:line="360" w:lineRule="auto"/>
      </w:pPr>
      <w:r>
        <w:rPr>
          <w:rFonts w:ascii="SimSun" w:hAnsi="SimSun" w:eastAsia="SimSun" w:cs="SimSun"/>
          <w:sz w:val="28"/>
          <w:szCs w:val="28"/>
        </w:rPr>
        <w:t xml:space="preserve">The rivers and oceans on Earth not only shape the landscape but also nurture countless forms of life. Meandering rivers, like the veins of the land, carry rainwater and snowmelt to every corner, irrigating farmlands and sustaining ecosystems. The Amazon, Nile, and Yangtze rivers nurture rich biodiversity and civilizations along their courses. Rivers provide freshwater and serve as corridors for species to inhabit and migrate, and the health of river ecosystems directly impacts the environmental balance of their regions.</w:t>
      </w:r>
    </w:p>
    <w:p>
      <w:pPr>
        <w:jc w:val="both"/>
        <w:ind w:left="0" w:right="0" w:firstLine="480"/>
        <w:spacing w:line="360" w:lineRule="auto"/>
      </w:pPr>
      <w:r>
        <w:rPr>
          <w:rFonts w:ascii="SimSun" w:hAnsi="SimSun" w:eastAsia="SimSun" w:cs="SimSun"/>
          <w:sz w:val="28"/>
          <w:szCs w:val="28"/>
        </w:rPr>
        <w:t xml:space="preserve">Oceans, covering about 70% of the Earth's surface, are a cradle of life. They regulate climate, absorb carbon dioxide, produce oxygen, and maintain the Earth's temperature. The oceans are home to diverse life forms, from tiny plankton to massive whales. Coral reefs, a vital component of marine ecosystems, provide shelter, maintain food chain balance, and support coastal livelihoods.</w:t>
      </w:r>
    </w:p>
    <w:p>
      <w:pPr>
        <w:jc w:val="both"/>
        <w:ind w:left="0" w:right="0" w:firstLine="480"/>
        <w:spacing w:line="360" w:lineRule="auto"/>
      </w:pPr>
      <w:r>
        <w:rPr>
          <w:rFonts w:ascii="SimSun" w:hAnsi="SimSun" w:eastAsia="SimSun" w:cs="SimSun"/>
          <w:sz w:val="28"/>
          <w:szCs w:val="28"/>
        </w:rPr>
        <w:t xml:space="preserve">However, with rapid industrialization and urbanization, rivers and oceans face tremendous threats. Overfishing, marine pollution, plastic waste, and water wastage damage ecosystems. River drying, lake eutrophication, and ocean acidification warn us that urgent action is necessary. Environmental degradation not only harms plants and animals but also directly threatens human survival and development.</w:t>
      </w:r>
    </w:p>
    <w:p>
      <w:pPr>
        <w:jc w:val="both"/>
        <w:ind w:left="0" w:right="0" w:firstLine="480"/>
        <w:spacing w:line="360" w:lineRule="auto"/>
      </w:pPr>
      <w:r>
        <w:rPr>
          <w:rFonts w:ascii="SimSun" w:hAnsi="SimSun" w:eastAsia="SimSun" w:cs="SimSun"/>
          <w:sz w:val="28"/>
          <w:szCs w:val="28"/>
        </w:rPr>
        <w:t xml:space="preserve">Protecting rivers and oceans requires comprehensive management and individual effort. Controlling pollution discharge, reducing plastic use, and promoting water recycling are practical measures. Establishing marine and wetland reserves, restoring ecosystems, and protecting rare aquatic species are also vital for maintaining natural balance. Through public education and international cooperation, we can gradually alleviate environmental pressures and rejuvenate aquatic ecosystems.</w:t>
      </w:r>
    </w:p>
    <w:p>
      <w:pPr>
        <w:jc w:val="both"/>
        <w:ind w:left="0" w:right="0" w:firstLine="480"/>
        <w:spacing w:line="360" w:lineRule="auto"/>
      </w:pPr>
      <w:r>
        <w:rPr>
          <w:rFonts w:ascii="SimSun" w:hAnsi="SimSun" w:eastAsia="SimSun" w:cs="SimSun"/>
          <w:sz w:val="28"/>
          <w:szCs w:val="28"/>
        </w:rPr>
        <w:t xml:space="preserve">Admiring the vitality of rivers and the vastness of oceans, we must recognize that water is the source of life. Protecting it means protecting our future. Let us start with ourselves, cherish every drop, and safeguard the blue treasure of our planet.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2025-11-07T08:24:06+00:00</dcterms:created>
  <dcterms:modified xsi:type="dcterms:W3CDTF">2025-11-07T08:24:06+00:00</dcterms:modified>
</cp:coreProperties>
</file>

<file path=docProps/custom.xml><?xml version="1.0" encoding="utf-8"?>
<Properties xmlns="http://schemas.openxmlformats.org/officeDocument/2006/custom-properties" xmlns:vt="http://schemas.openxmlformats.org/officeDocument/2006/docPropsVTypes"/>
</file>