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未来城市：智能与绿色的共生</w:t>
      </w:r>
      <w:bookmarkEnd w:id="2"/>
    </w:p>
    <w:p/>
    <w:p/>
    <w:p>
      <w:pPr>
        <w:jc w:val="both"/>
        <w:ind w:left="0" w:right="0" w:firstLine="480"/>
        <w:spacing w:line="360" w:lineRule="auto"/>
      </w:pPr>
      <w:r>
        <w:rPr>
          <w:rFonts w:ascii="SimSun" w:hAnsi="SimSun" w:eastAsia="SimSun" w:cs="SimSun"/>
          <w:sz w:val="28"/>
          <w:szCs w:val="28"/>
        </w:rPr>
        <w:t xml:space="preserve">随着科技的不断进步，未来的城市将呈现出前所未有的智能化和绿色化特征。人工智能将深度嵌入城市的各个管理层面，从交通调度、能源分配到环境监测，城市将实现高度自动化和精细化管理。街道上的无人驾驶汽车将取代传统私家车，交通拥堵问题得到有效缓解，而人们的出行模式也会随之改变，更多人选择共享出行或自动驾驶出租车。</w:t>
      </w:r>
    </w:p>
    <w:p>
      <w:pPr>
        <w:jc w:val="both"/>
        <w:ind w:left="0" w:right="0" w:firstLine="480"/>
        <w:spacing w:line="360" w:lineRule="auto"/>
      </w:pPr>
      <w:r>
        <w:rPr>
          <w:rFonts w:ascii="SimSun" w:hAnsi="SimSun" w:eastAsia="SimSun" w:cs="SimSun"/>
          <w:sz w:val="28"/>
          <w:szCs w:val="28"/>
        </w:rPr>
        <w:t xml:space="preserve">在能源方面，可再生能源将成为城市的主流能源形式。太阳能、风能以及地热能将覆盖城市的大部分能源需求，通过智能电网实现能源的高效调配。建筑物不仅是居住空间，更是能源生产的单元，屋顶光伏板和垂直绿化将成为城市景观的重要部分。</w:t>
      </w:r>
    </w:p>
    <w:p>
      <w:pPr>
        <w:jc w:val="both"/>
        <w:ind w:left="0" w:right="0" w:firstLine="480"/>
        <w:spacing w:line="360" w:lineRule="auto"/>
      </w:pPr>
      <w:r>
        <w:rPr>
          <w:rFonts w:ascii="SimSun" w:hAnsi="SimSun" w:eastAsia="SimSun" w:cs="SimSun"/>
          <w:sz w:val="28"/>
          <w:szCs w:val="28"/>
        </w:rPr>
        <w:t xml:space="preserve">未来城市的人类生活方式也将发生根本变化。远程办公、虚拟会议和数字教育将让人们的活动不再局限于地理位置，生活节奏更加灵活。同时，智能家居系统能够根据居民的需求自动调节温度、照明和安全设置，使居住体验更加舒适与便捷。</w:t>
      </w:r>
    </w:p>
    <w:p>
      <w:pPr>
        <w:jc w:val="both"/>
        <w:ind w:left="0" w:right="0" w:firstLine="480"/>
        <w:spacing w:line="360" w:lineRule="auto"/>
      </w:pPr>
      <w:r>
        <w:rPr>
          <w:rFonts w:ascii="SimSun" w:hAnsi="SimSun" w:eastAsia="SimSun" w:cs="SimSun"/>
          <w:sz w:val="28"/>
          <w:szCs w:val="28"/>
        </w:rPr>
        <w:t xml:space="preserve">社会结构也将随科技进步而重塑。随着人工智能替代部分重复性劳动，人类将更多从事创造性、管理性和情感性工作，社会对高素质人才的需求增加。与此同时，科技普及与教育公平将成为衡量未来城市文明的重要指标。</w:t>
      </w:r>
    </w:p>
    <w:p>
      <w:pPr>
        <w:jc w:val="both"/>
        <w:ind w:left="0" w:right="0" w:firstLine="480"/>
        <w:spacing w:line="360" w:lineRule="auto"/>
      </w:pPr>
      <w:r>
        <w:rPr>
          <w:rFonts w:ascii="SimSun" w:hAnsi="SimSun" w:eastAsia="SimSun" w:cs="SimSun"/>
          <w:sz w:val="28"/>
          <w:szCs w:val="28"/>
        </w:rPr>
        <w:t xml:space="preserve">总体而言，未来城市将是智能与绿色并行的空间，科技不仅改变了城市的物理形态，也重塑了人类的生活方式和社会关系。在这种环境下，人类生活将更加高效、便捷，同时也面临如何平衡技术与人文关怀的新挑战。</w:t>
      </w:r>
    </w:p>
    <w:p/>
    <w:p/>
    <w:p/>
    <w:p/>
    <w:p>
      <w:pPr>
        <w:pStyle w:val="Heading1"/>
      </w:pPr>
      <w:bookmarkStart w:id="3" w:name="_Toc3"/>
      <w:r>
        <w:t>Future Cities: Symbiosis of Intelligence and Sustainability</w:t>
      </w:r>
      <w:bookmarkEnd w:id="3"/>
    </w:p>
    <w:p/>
    <w:p/>
    <w:p>
      <w:pPr>
        <w:jc w:val="both"/>
        <w:ind w:left="0" w:right="0" w:firstLine="480"/>
        <w:spacing w:line="360" w:lineRule="auto"/>
      </w:pPr>
      <w:r>
        <w:rPr>
          <w:rFonts w:ascii="SimSun" w:hAnsi="SimSun" w:eastAsia="SimSun" w:cs="SimSun"/>
          <w:sz w:val="28"/>
          <w:szCs w:val="28"/>
        </w:rPr>
        <w:t xml:space="preserve">With continuous technological advancement, future cities will exhibit unprecedented intelligence and sustainability. Artificial intelligence will be deeply integrated into every aspect of urban management, from traffic coordination and energy allocation to environmental monitoring, achieving highly automated and precise city management. Driverless cars will replace traditional private vehicles, effectively alleviating traffic congestion, and people's travel patterns will shift, with more opting for shared mobility or autonomous taxis.</w:t>
      </w:r>
    </w:p>
    <w:p>
      <w:pPr>
        <w:jc w:val="both"/>
        <w:ind w:left="0" w:right="0" w:firstLine="480"/>
        <w:spacing w:line="360" w:lineRule="auto"/>
      </w:pPr>
      <w:r>
        <w:rPr>
          <w:rFonts w:ascii="SimSun" w:hAnsi="SimSun" w:eastAsia="SimSun" w:cs="SimSun"/>
          <w:sz w:val="28"/>
          <w:szCs w:val="28"/>
        </w:rPr>
        <w:t xml:space="preserve">In terms of energy, renewable sources will dominate the urban energy landscape. Solar, wind, and geothermal energy will cover most of the city's energy needs, with smart grids enabling efficient energy distribution. Buildings will not only serve as living spaces but also as energy production units, with rooftop solar panels and vertical greening becoming integral parts of the urban landscape.</w:t>
      </w:r>
    </w:p>
    <w:p>
      <w:pPr>
        <w:jc w:val="both"/>
        <w:ind w:left="0" w:right="0" w:firstLine="480"/>
        <w:spacing w:line="360" w:lineRule="auto"/>
      </w:pPr>
      <w:r>
        <w:rPr>
          <w:rFonts w:ascii="SimSun" w:hAnsi="SimSun" w:eastAsia="SimSun" w:cs="SimSun"/>
          <w:sz w:val="28"/>
          <w:szCs w:val="28"/>
        </w:rPr>
        <w:t xml:space="preserve">Human lifestyles in future cities will undergo fundamental changes. Remote work, virtual meetings, and digital education will free people from geographical constraints, offering more flexible daily rhythms. Meanwhile, smart home systems will automatically adjust temperature, lighting, and security based on residents' needs, making living more comfortable and convenient.</w:t>
      </w:r>
    </w:p>
    <w:p>
      <w:pPr>
        <w:jc w:val="both"/>
        <w:ind w:left="0" w:right="0" w:firstLine="480"/>
        <w:spacing w:line="360" w:lineRule="auto"/>
      </w:pPr>
      <w:r>
        <w:rPr>
          <w:rFonts w:ascii="SimSun" w:hAnsi="SimSun" w:eastAsia="SimSun" w:cs="SimSun"/>
          <w:sz w:val="28"/>
          <w:szCs w:val="28"/>
        </w:rPr>
        <w:t xml:space="preserve">Social structures will also be reshaped by technological progress. As AI replaces repetitive labor, humans will engage more in creative, managerial, and emotional work, increasing the demand for highly skilled talent. Moreover, the spread of technology and educational equity will become important indicators of urban civilization.</w:t>
      </w:r>
    </w:p>
    <w:p>
      <w:pPr>
        <w:jc w:val="both"/>
        <w:ind w:left="0" w:right="0" w:firstLine="480"/>
        <w:spacing w:line="360" w:lineRule="auto"/>
      </w:pPr>
      <w:r>
        <w:rPr>
          <w:rFonts w:ascii="SimSun" w:hAnsi="SimSun" w:eastAsia="SimSun" w:cs="SimSun"/>
          <w:sz w:val="28"/>
          <w:szCs w:val="28"/>
        </w:rPr>
        <w:t xml:space="preserve">Overall, future cities will be spaces where intelligence and sustainability coexist. Technology will transform not only the physical form of cities but also human lifestyles and social relationships. In this environment, life will become more efficient and convenient while posing new challenges in balancing technology with humanistic care.</w:t>
      </w:r>
    </w:p>
    <w:p/>
    <w:p/>
    <w:p/>
    <w:p/>
    <w:p>
      <w:pPr>
        <w:pStyle w:val="Heading1"/>
      </w:pPr>
      <w:bookmarkStart w:id="4" w:name="_Toc4"/>
      <w:r>
        <w:t>智能能源与可持续未来</w:t>
      </w:r>
      <w:bookmarkEnd w:id="4"/>
    </w:p>
    <w:p/>
    <w:p/>
    <w:p>
      <w:pPr>
        <w:jc w:val="both"/>
        <w:ind w:left="0" w:right="0" w:firstLine="480"/>
        <w:spacing w:line="360" w:lineRule="auto"/>
      </w:pPr>
      <w:r>
        <w:rPr>
          <w:rFonts w:ascii="SimSun" w:hAnsi="SimSun" w:eastAsia="SimSun" w:cs="SimSun"/>
          <w:sz w:val="28"/>
          <w:szCs w:val="28"/>
        </w:rPr>
        <w:t xml:space="preserve">未来地球生活的一个重要变化，将发生在能源领域。随着气候变化和环境问题日益严峻，可再生能源将成为主导，智能电网技术则确保能源利用更加高效与灵活。太阳能、风能和地热能将成为家庭、办公楼甚至交通工具的主要能源来源，城市能源系统将实现高度集成。</w:t>
      </w:r>
    </w:p>
    <w:p>
      <w:pPr>
        <w:jc w:val="both"/>
        <w:ind w:left="0" w:right="0" w:firstLine="480"/>
        <w:spacing w:line="360" w:lineRule="auto"/>
      </w:pPr>
      <w:r>
        <w:rPr>
          <w:rFonts w:ascii="SimSun" w:hAnsi="SimSun" w:eastAsia="SimSun" w:cs="SimSun"/>
          <w:sz w:val="28"/>
          <w:szCs w:val="28"/>
        </w:rPr>
        <w:t xml:space="preserve">智能电网不仅优化能源分配，还能够根据需求实时调节能源输出，减少浪费。人工智能算法将预测城市用电高峰，提前调度储能系统，确保能源供给稳定。居民日常生活中，智能家居系统可以根据用电习惯和天气变化自动调节电力使用，使能源消费更为合理。</w:t>
      </w:r>
    </w:p>
    <w:p>
      <w:pPr>
        <w:jc w:val="both"/>
        <w:ind w:left="0" w:right="0" w:firstLine="480"/>
        <w:spacing w:line="360" w:lineRule="auto"/>
      </w:pPr>
      <w:r>
        <w:rPr>
          <w:rFonts w:ascii="SimSun" w:hAnsi="SimSun" w:eastAsia="SimSun" w:cs="SimSun"/>
          <w:sz w:val="28"/>
          <w:szCs w:val="28"/>
        </w:rPr>
        <w:t xml:space="preserve">可再生能源的普及也将改变社会生产方式。工业生产将依赖清洁能源驱动，降低碳排放，同时通过智能监控系统提升生产效率。交通领域，电动车和无人驾驶汽车普遍应用，可通过能源回收系统实现自我充电和能源循环使用。</w:t>
      </w:r>
    </w:p>
    <w:p>
      <w:pPr>
        <w:jc w:val="both"/>
        <w:ind w:left="0" w:right="0" w:firstLine="480"/>
        <w:spacing w:line="360" w:lineRule="auto"/>
      </w:pPr>
      <w:r>
        <w:rPr>
          <w:rFonts w:ascii="SimSun" w:hAnsi="SimSun" w:eastAsia="SimSun" w:cs="SimSun"/>
          <w:sz w:val="28"/>
          <w:szCs w:val="28"/>
        </w:rPr>
        <w:t xml:space="preserve">这种能源转型带来的不仅是环境效益，更是生活方式的革新。人们将更加关注低碳生活和可持续消费，社区能源共享平台将成为新的生活模式。城市空间也会因新能源设施而重新规划，屋顶光伏、风力发电塔以及绿色屋顶公园将成为城市新地标。</w:t>
      </w:r>
    </w:p>
    <w:p>
      <w:pPr>
        <w:jc w:val="both"/>
        <w:ind w:left="0" w:right="0" w:firstLine="480"/>
        <w:spacing w:line="360" w:lineRule="auto"/>
      </w:pPr>
      <w:r>
        <w:rPr>
          <w:rFonts w:ascii="SimSun" w:hAnsi="SimSun" w:eastAsia="SimSun" w:cs="SimSun"/>
          <w:sz w:val="28"/>
          <w:szCs w:val="28"/>
        </w:rPr>
        <w:t xml:space="preserve">可以预见，未来的能源系统将智能化、清洁化并高度可持续。这不仅保证了城市运行效率，也让每个人的日常生活与环境保护紧密结合，为地球的可持续发展创造了坚实基础。</w:t>
      </w:r>
    </w:p>
    <w:p/>
    <w:p/>
    <w:p/>
    <w:p/>
    <w:p>
      <w:pPr>
        <w:pStyle w:val="Heading1"/>
      </w:pPr>
      <w:bookmarkStart w:id="5" w:name="_Toc5"/>
      <w:r>
        <w:t>Smart Energy and a Sustainable Future</w:t>
      </w:r>
      <w:bookmarkEnd w:id="5"/>
    </w:p>
    <w:p/>
    <w:p/>
    <w:p>
      <w:pPr>
        <w:jc w:val="both"/>
        <w:ind w:left="0" w:right="0" w:firstLine="480"/>
        <w:spacing w:line="360" w:lineRule="auto"/>
      </w:pPr>
      <w:r>
        <w:rPr>
          <w:rFonts w:ascii="SimSun" w:hAnsi="SimSun" w:eastAsia="SimSun" w:cs="SimSun"/>
          <w:sz w:val="28"/>
          <w:szCs w:val="28"/>
        </w:rPr>
        <w:t xml:space="preserve">An important transformation in future Earth life will occur in the energy sector. With climate change and environmental issues becoming increasingly severe, renewable energy will dominate, and smart grid technology will ensure energy use is more efficient and flexible. Solar, wind, and geothermal energy will become primary sources for homes, office buildings, and even vehicles, creating highly integrated urban energy systems.</w:t>
      </w:r>
    </w:p>
    <w:p>
      <w:pPr>
        <w:jc w:val="both"/>
        <w:ind w:left="0" w:right="0" w:firstLine="480"/>
        <w:spacing w:line="360" w:lineRule="auto"/>
      </w:pPr>
      <w:r>
        <w:rPr>
          <w:rFonts w:ascii="SimSun" w:hAnsi="SimSun" w:eastAsia="SimSun" w:cs="SimSun"/>
          <w:sz w:val="28"/>
          <w:szCs w:val="28"/>
        </w:rPr>
        <w:t xml:space="preserve">Smart grids will not only optimize energy distribution but also adjust output in real time according to demand, reducing waste. AI algorithms will predict peak electricity periods and proactively manage storage systems to ensure stable energy supply. In daily life, smart home systems will automatically regulate energy consumption based on habits and weather changes, making energy use more rational.</w:t>
      </w:r>
    </w:p>
    <w:p>
      <w:pPr>
        <w:jc w:val="both"/>
        <w:ind w:left="0" w:right="0" w:firstLine="480"/>
        <w:spacing w:line="360" w:lineRule="auto"/>
      </w:pPr>
      <w:r>
        <w:rPr>
          <w:rFonts w:ascii="SimSun" w:hAnsi="SimSun" w:eastAsia="SimSun" w:cs="SimSun"/>
          <w:sz w:val="28"/>
          <w:szCs w:val="28"/>
        </w:rPr>
        <w:t xml:space="preserve">The widespread adoption of renewable energy will also change social production methods. Industrial production will rely on clean energy, reducing carbon emissions while improving efficiency through intelligent monitoring systems. In transportation, electric and autonomous vehicles will become common, using energy recovery systems for self-charging and recycling energy.</w:t>
      </w:r>
    </w:p>
    <w:p>
      <w:pPr>
        <w:jc w:val="both"/>
        <w:ind w:left="0" w:right="0" w:firstLine="480"/>
        <w:spacing w:line="360" w:lineRule="auto"/>
      </w:pPr>
      <w:r>
        <w:rPr>
          <w:rFonts w:ascii="SimSun" w:hAnsi="SimSun" w:eastAsia="SimSun" w:cs="SimSun"/>
          <w:sz w:val="28"/>
          <w:szCs w:val="28"/>
        </w:rPr>
        <w:t xml:space="preserve">This energy transition brings not only environmental benefits but also lifestyle innovation. People will pay more attention to low-carbon living and sustainable consumption, and community energy-sharing platforms will emerge as a new living model. Urban spaces will be restructured around new energy facilities, with rooftop solar panels, wind turbines, and green roof parks becoming new city landmarks.</w:t>
      </w:r>
    </w:p>
    <w:p>
      <w:pPr>
        <w:jc w:val="both"/>
        <w:ind w:left="0" w:right="0" w:firstLine="480"/>
        <w:spacing w:line="360" w:lineRule="auto"/>
      </w:pPr>
      <w:r>
        <w:rPr>
          <w:rFonts w:ascii="SimSun" w:hAnsi="SimSun" w:eastAsia="SimSun" w:cs="SimSun"/>
          <w:sz w:val="28"/>
          <w:szCs w:val="28"/>
        </w:rPr>
        <w:t xml:space="preserve">It is foreseeable that future energy systems will be intelligent, clean, and highly sustainable. This will not only ensure efficient city operation but also closely integrate daily life with environmental protection, providing a solid foundation for Earth's sustainable development.</w:t>
      </w:r>
    </w:p>
    <w:p/>
    <w:p/>
    <w:p/>
    <w:p/>
    <w:p>
      <w:pPr>
        <w:pStyle w:val="Heading1"/>
      </w:pPr>
      <w:bookmarkStart w:id="6" w:name="_Toc6"/>
      <w:r>
        <w:t>无人驾驶与未来交通变革</w:t>
      </w:r>
      <w:bookmarkEnd w:id="6"/>
    </w:p>
    <w:p/>
    <w:p/>
    <w:p>
      <w:pPr>
        <w:jc w:val="both"/>
        <w:ind w:left="0" w:right="0" w:firstLine="480"/>
        <w:spacing w:line="360" w:lineRule="auto"/>
      </w:pPr>
      <w:r>
        <w:rPr>
          <w:rFonts w:ascii="SimSun" w:hAnsi="SimSun" w:eastAsia="SimSun" w:cs="SimSun"/>
          <w:sz w:val="28"/>
          <w:szCs w:val="28"/>
        </w:rPr>
        <w:t xml:space="preserve">随着人工智能和自动控制技术的发展，无人驾驶汽车将成为未来城市交通的核心。相比传统交通模式，无人驾驶不仅能够提高出行效率，还能显著降低交通事故率。智能交通系统将实时监控道路状况，通过AI算法优化交通信号和路线规划，使车辆运行更加顺畅。</w:t>
      </w:r>
    </w:p>
    <w:p>
      <w:pPr>
        <w:jc w:val="both"/>
        <w:ind w:left="0" w:right="0" w:firstLine="480"/>
        <w:spacing w:line="360" w:lineRule="auto"/>
      </w:pPr>
      <w:r>
        <w:rPr>
          <w:rFonts w:ascii="SimSun" w:hAnsi="SimSun" w:eastAsia="SimSun" w:cs="SimSun"/>
          <w:sz w:val="28"/>
          <w:szCs w:val="28"/>
        </w:rPr>
        <w:t xml:space="preserve">未来的城市规划也将围绕无人驾驶展开。停车场需求将大幅减少，街道空间可以重新利用为公共绿地、自行车道或步行区。城市内部物流将依赖无人驾驶货运车辆，高效、安全地完成物资配送，减少对人力的依赖。</w:t>
      </w:r>
    </w:p>
    <w:p>
      <w:pPr>
        <w:jc w:val="both"/>
        <w:ind w:left="0" w:right="0" w:firstLine="480"/>
        <w:spacing w:line="360" w:lineRule="auto"/>
      </w:pPr>
      <w:r>
        <w:rPr>
          <w:rFonts w:ascii="SimSun" w:hAnsi="SimSun" w:eastAsia="SimSun" w:cs="SimSun"/>
          <w:sz w:val="28"/>
          <w:szCs w:val="28"/>
        </w:rPr>
        <w:t xml:space="preserve">无人驾驶技术还将改变人们的生活节奏。通勤时间可以被用来工作、学习或休闲，个人出行变得更加高效。共享出行平台与无人驾驶车辆结合，将进一步减少私家车数量，降低城市交通压力，同时促进低碳环保出行。</w:t>
      </w:r>
    </w:p>
    <w:p>
      <w:pPr>
        <w:jc w:val="both"/>
        <w:ind w:left="0" w:right="0" w:firstLine="480"/>
        <w:spacing w:line="360" w:lineRule="auto"/>
      </w:pPr>
      <w:r>
        <w:rPr>
          <w:rFonts w:ascii="SimSun" w:hAnsi="SimSun" w:eastAsia="SimSun" w:cs="SimSun"/>
          <w:sz w:val="28"/>
          <w:szCs w:val="28"/>
        </w:rPr>
        <w:t xml:space="preserve">然而，这种技术革新也带来社会挑战。驾驶员职业可能逐渐减少，法律法规和伦理问题需要新的解决方案。城市管理者需要在技术推进与社会适应之间找到平衡点，确保无人驾驶交通系统的安全和公平。</w:t>
      </w:r>
    </w:p>
    <w:p>
      <w:pPr>
        <w:jc w:val="both"/>
        <w:ind w:left="0" w:right="0" w:firstLine="480"/>
        <w:spacing w:line="360" w:lineRule="auto"/>
      </w:pPr>
      <w:r>
        <w:rPr>
          <w:rFonts w:ascii="SimSun" w:hAnsi="SimSun" w:eastAsia="SimSun" w:cs="SimSun"/>
          <w:sz w:val="28"/>
          <w:szCs w:val="28"/>
        </w:rPr>
        <w:t xml:space="preserve">总的来说，无人驾驶技术不仅是交通工具的变革，更是未来城市生活方式和社会结构的深刻调整。它将重新定义出行体验、城市空间利用和社会互动模式，成为推动未来城市可持续发展的重要力量。</w:t>
      </w:r>
    </w:p>
    <w:p/>
    <w:p/>
    <w:p/>
    <w:p/>
    <w:p>
      <w:pPr>
        <w:pStyle w:val="Heading1"/>
      </w:pPr>
      <w:bookmarkStart w:id="7" w:name="_Toc7"/>
      <w:r>
        <w:t>Autonomous Vehicles and the Future of Transportation</w:t>
      </w:r>
      <w:bookmarkEnd w:id="7"/>
    </w:p>
    <w:p/>
    <w:p/>
    <w:p>
      <w:pPr>
        <w:jc w:val="both"/>
        <w:ind w:left="0" w:right="0" w:firstLine="480"/>
        <w:spacing w:line="360" w:lineRule="auto"/>
      </w:pPr>
      <w:r>
        <w:rPr>
          <w:rFonts w:ascii="SimSun" w:hAnsi="SimSun" w:eastAsia="SimSun" w:cs="SimSun"/>
          <w:sz w:val="28"/>
          <w:szCs w:val="28"/>
        </w:rPr>
        <w:t xml:space="preserve">With the development of artificial intelligence and autonomous control technology, driverless cars will become the core of future urban transportation. Compared to traditional traffic systems, autonomous vehicles can improve travel efficiency and significantly reduce accident rates. Intelligent transportation systems will monitor road conditions in real time and optimize traffic signals and route planning through AI algorithms, making vehicle operation smoother.</w:t>
      </w:r>
    </w:p>
    <w:p>
      <w:pPr>
        <w:jc w:val="both"/>
        <w:ind w:left="0" w:right="0" w:firstLine="480"/>
        <w:spacing w:line="360" w:lineRule="auto"/>
      </w:pPr>
      <w:r>
        <w:rPr>
          <w:rFonts w:ascii="SimSun" w:hAnsi="SimSun" w:eastAsia="SimSun" w:cs="SimSun"/>
          <w:sz w:val="28"/>
          <w:szCs w:val="28"/>
        </w:rPr>
        <w:t xml:space="preserve">Future city planning will revolve around autonomous driving. Parking space demand will decrease significantly, freeing street areas for public green spaces, bike lanes, or pedestrian zones. Urban logistics will rely on driverless freight vehicles to efficiently and safely deliver goods, reducing dependence on human labor.</w:t>
      </w:r>
    </w:p>
    <w:p>
      <w:pPr>
        <w:jc w:val="both"/>
        <w:ind w:left="0" w:right="0" w:firstLine="480"/>
        <w:spacing w:line="360" w:lineRule="auto"/>
      </w:pPr>
      <w:r>
        <w:rPr>
          <w:rFonts w:ascii="SimSun" w:hAnsi="SimSun" w:eastAsia="SimSun" w:cs="SimSun"/>
          <w:sz w:val="28"/>
          <w:szCs w:val="28"/>
        </w:rPr>
        <w:t xml:space="preserve">Autonomous driving will also change people's daily routines. Commuting time can be used for work, study, or leisure, making personal travel more efficient. Shared mobility platforms integrated with driverless vehicles will further reduce the number of private cars, alleviate urban traffic pressure, and promote low-carbon, environmentally friendly travel.</w:t>
      </w:r>
    </w:p>
    <w:p>
      <w:pPr>
        <w:jc w:val="both"/>
        <w:ind w:left="0" w:right="0" w:firstLine="480"/>
        <w:spacing w:line="360" w:lineRule="auto"/>
      </w:pPr>
      <w:r>
        <w:rPr>
          <w:rFonts w:ascii="SimSun" w:hAnsi="SimSun" w:eastAsia="SimSun" w:cs="SimSun"/>
          <w:sz w:val="28"/>
          <w:szCs w:val="28"/>
        </w:rPr>
        <w:t xml:space="preserve">However, this technological innovation also poses social challenges. Driver-related jobs may gradually decline, and legal and ethical issues require new solutions. City managers must find a balance between technological advancement and social adaptation to ensure the safety and fairness of autonomous transportation systems.</w:t>
      </w:r>
    </w:p>
    <w:p>
      <w:pPr>
        <w:jc w:val="both"/>
        <w:ind w:left="0" w:right="0" w:firstLine="480"/>
        <w:spacing w:line="360" w:lineRule="auto"/>
      </w:pPr>
      <w:r>
        <w:rPr>
          <w:rFonts w:ascii="SimSun" w:hAnsi="SimSun" w:eastAsia="SimSun" w:cs="SimSun"/>
          <w:sz w:val="28"/>
          <w:szCs w:val="28"/>
        </w:rPr>
        <w:t xml:space="preserve">Overall, autonomous driving technology is not just a transformation of vehicles but a profound adjustment of future urban lifestyles and social structures. It will redefine travel experiences, urban space utilization, and social interaction patterns, becoming a key driver of sustainable urban development.</w:t>
      </w:r>
    </w:p>
    <w:p/>
    <w:p/>
    <w:p/>
    <w:p/>
    <w:p>
      <w:pPr>
        <w:pStyle w:val="Heading1"/>
      </w:pPr>
      <w:bookmarkStart w:id="8" w:name="_Toc8"/>
      <w:r>
        <w:t>科技塑造的未来生活方式</w:t>
      </w:r>
      <w:bookmarkEnd w:id="8"/>
    </w:p>
    <w:p/>
    <w:p/>
    <w:p>
      <w:pPr>
        <w:jc w:val="both"/>
        <w:ind w:left="0" w:right="0" w:firstLine="480"/>
        <w:spacing w:line="360" w:lineRule="auto"/>
      </w:pPr>
      <w:r>
        <w:rPr>
          <w:rFonts w:ascii="SimSun" w:hAnsi="SimSun" w:eastAsia="SimSun" w:cs="SimSun"/>
          <w:sz w:val="28"/>
          <w:szCs w:val="28"/>
        </w:rPr>
        <w:t xml:space="preserve">在未来，科技将渗透到人类生活的方方面面，改变我们的工作、学习和娱乐方式。智能家居系统将成为每个家庭的标配，家电设备可以根据居民习惯自动调节运行模式，冰箱会根据食材新鲜度自动推荐菜单，照明和温控系统会根据一天中的时间和居民活动自动调节。</w:t>
      </w:r>
    </w:p>
    <w:p>
      <w:pPr>
        <w:jc w:val="both"/>
        <w:ind w:left="0" w:right="0" w:firstLine="480"/>
        <w:spacing w:line="360" w:lineRule="auto"/>
      </w:pPr>
      <w:r>
        <w:rPr>
          <w:rFonts w:ascii="SimSun" w:hAnsi="SimSun" w:eastAsia="SimSun" w:cs="SimSun"/>
          <w:sz w:val="28"/>
          <w:szCs w:val="28"/>
        </w:rPr>
        <w:t xml:space="preserve">远程办公和虚拟现实教育将让地理界限变得模糊。人们可以在家中参与全球会议、在线课程或虚拟培训，不必再受限于实际位置。工作效率和学习效果将得到提升，同时生活节奏也更加灵活。</w:t>
      </w:r>
    </w:p>
    <w:p>
      <w:pPr>
        <w:jc w:val="both"/>
        <w:ind w:left="0" w:right="0" w:firstLine="480"/>
        <w:spacing w:line="360" w:lineRule="auto"/>
      </w:pPr>
      <w:r>
        <w:rPr>
          <w:rFonts w:ascii="SimSun" w:hAnsi="SimSun" w:eastAsia="SimSun" w:cs="SimSun"/>
          <w:sz w:val="28"/>
          <w:szCs w:val="28"/>
        </w:rPr>
        <w:t xml:space="preserve">在休闲和娱乐方面，虚拟现实和增强现实技术将创造沉浸式体验。人们可以在虚拟环境中旅行、社交或参与运动，不受物理空间限制。人工智能助手将根据个人兴趣推荐活动、安排日程，并提供个性化的健康和心理指导。</w:t>
      </w:r>
    </w:p>
    <w:p>
      <w:pPr>
        <w:jc w:val="both"/>
        <w:ind w:left="0" w:right="0" w:firstLine="480"/>
        <w:spacing w:line="360" w:lineRule="auto"/>
      </w:pPr>
      <w:r>
        <w:rPr>
          <w:rFonts w:ascii="SimSun" w:hAnsi="SimSun" w:eastAsia="SimSun" w:cs="SimSun"/>
          <w:sz w:val="28"/>
          <w:szCs w:val="28"/>
        </w:rPr>
        <w:t xml:space="preserve">生活方式的科技化也带来社会行为的改变。社区互动可能更多依赖数字平台，但与此同时，人们将更加重视真实的人际关系和社交质量。科技不再只是工具，而是生活方式的核心组成部分，塑造人类的行为习惯和价值观。</w:t>
      </w:r>
    </w:p>
    <w:p>
      <w:pPr>
        <w:jc w:val="both"/>
        <w:ind w:left="0" w:right="0" w:firstLine="480"/>
        <w:spacing w:line="360" w:lineRule="auto"/>
      </w:pPr>
      <w:r>
        <w:rPr>
          <w:rFonts w:ascii="SimSun" w:hAnsi="SimSun" w:eastAsia="SimSun" w:cs="SimSun"/>
          <w:sz w:val="28"/>
          <w:szCs w:val="28"/>
        </w:rPr>
        <w:t xml:space="preserve">总之，未来生活方式将在智能化、数字化和个性化的推动下发生深刻变化。科技不仅提升了生活便利性，更为人类创造了前所未有的探索空间，让生活变得更加高效、丰富和有趣。</w:t>
      </w:r>
    </w:p>
    <w:p/>
    <w:p/>
    <w:p/>
    <w:p/>
    <w:p>
      <w:pPr>
        <w:pStyle w:val="Heading1"/>
      </w:pPr>
      <w:bookmarkStart w:id="9" w:name="_Toc9"/>
      <w:r>
        <w:t>Future Lifestyles Shaped by Technology</w:t>
      </w:r>
      <w:bookmarkEnd w:id="9"/>
    </w:p>
    <w:p/>
    <w:p/>
    <w:p>
      <w:pPr>
        <w:jc w:val="both"/>
        <w:ind w:left="0" w:right="0" w:firstLine="480"/>
        <w:spacing w:line="360" w:lineRule="auto"/>
      </w:pPr>
      <w:r>
        <w:rPr>
          <w:rFonts w:ascii="SimSun" w:hAnsi="SimSun" w:eastAsia="SimSun" w:cs="SimSun"/>
          <w:sz w:val="28"/>
          <w:szCs w:val="28"/>
        </w:rPr>
        <w:t xml:space="preserve">In the future, technology will permeate every aspect of human life, transforming the way we work, learn, and entertain ourselves. Smart home systems will become standard in every household, automatically adjusting appliances based on residents' habits. Refrigerators will suggest menus based on ingredient freshness, while lighting and temperature control systems adjust according to the time of day and residents' activities.</w:t>
      </w:r>
    </w:p>
    <w:p>
      <w:pPr>
        <w:jc w:val="both"/>
        <w:ind w:left="0" w:right="0" w:firstLine="480"/>
        <w:spacing w:line="360" w:lineRule="auto"/>
      </w:pPr>
      <w:r>
        <w:rPr>
          <w:rFonts w:ascii="SimSun" w:hAnsi="SimSun" w:eastAsia="SimSun" w:cs="SimSun"/>
          <w:sz w:val="28"/>
          <w:szCs w:val="28"/>
        </w:rPr>
        <w:t xml:space="preserve">Remote work and virtual reality education will blur geographical boundaries. People can participate in global meetings, online courses, or virtual training from home, no longer limited by physical location. Work efficiency and learning outcomes will improve, while daily routines become more flexible.</w:t>
      </w:r>
    </w:p>
    <w:p>
      <w:pPr>
        <w:jc w:val="both"/>
        <w:ind w:left="0" w:right="0" w:firstLine="480"/>
        <w:spacing w:line="360" w:lineRule="auto"/>
      </w:pPr>
      <w:r>
        <w:rPr>
          <w:rFonts w:ascii="SimSun" w:hAnsi="SimSun" w:eastAsia="SimSun" w:cs="SimSun"/>
          <w:sz w:val="28"/>
          <w:szCs w:val="28"/>
        </w:rPr>
        <w:t xml:space="preserve">In leisure and entertainment, virtual and augmented reality technologies will create immersive experiences. People can travel, socialize, or exercise in virtual environments without physical constraints. AI assistants will recommend activities, manage schedules, and provide personalized health and psychological guidance based on individual preferences.</w:t>
      </w:r>
    </w:p>
    <w:p>
      <w:pPr>
        <w:jc w:val="both"/>
        <w:ind w:left="0" w:right="0" w:firstLine="480"/>
        <w:spacing w:line="360" w:lineRule="auto"/>
      </w:pPr>
      <w:r>
        <w:rPr>
          <w:rFonts w:ascii="SimSun" w:hAnsi="SimSun" w:eastAsia="SimSun" w:cs="SimSun"/>
          <w:sz w:val="28"/>
          <w:szCs w:val="28"/>
        </w:rPr>
        <w:t xml:space="preserve">The technologization of lifestyles will also change social behavior. Community interactions may increasingly rely on digital platforms, yet people will value genuine interpersonal relationships and social quality. Technology becomes not just a tool but a core component of lifestyle, shaping human habits and values.</w:t>
      </w:r>
    </w:p>
    <w:p>
      <w:pPr>
        <w:jc w:val="both"/>
        <w:ind w:left="0" w:right="0" w:firstLine="480"/>
        <w:spacing w:line="360" w:lineRule="auto"/>
      </w:pPr>
      <w:r>
        <w:rPr>
          <w:rFonts w:ascii="SimSun" w:hAnsi="SimSun" w:eastAsia="SimSun" w:cs="SimSun"/>
          <w:sz w:val="28"/>
          <w:szCs w:val="28"/>
        </w:rPr>
        <w:t xml:space="preserve">In short, future lifestyles will undergo profound changes driven by intelligence, digitalization, and personalization. Technology not only enhances convenience but also opens unprecedented spaces for exploration, making life more efficient, enriched, and enjoyable.</w:t>
      </w:r>
    </w:p>
    <w:p/>
    <w:p/>
    <w:p/>
    <w:p/>
    <w:p>
      <w:pPr>
        <w:pStyle w:val="Heading1"/>
      </w:pPr>
      <w:bookmarkStart w:id="10" w:name="_Toc10"/>
      <w:r>
        <w:t>科技对社会结构的重塑</w:t>
      </w:r>
      <w:bookmarkEnd w:id="10"/>
    </w:p>
    <w:p/>
    <w:p/>
    <w:p>
      <w:pPr>
        <w:jc w:val="both"/>
        <w:ind w:left="0" w:right="0" w:firstLine="480"/>
        <w:spacing w:line="360" w:lineRule="auto"/>
      </w:pPr>
      <w:r>
        <w:rPr>
          <w:rFonts w:ascii="SimSun" w:hAnsi="SimSun" w:eastAsia="SimSun" w:cs="SimSun"/>
          <w:sz w:val="28"/>
          <w:szCs w:val="28"/>
        </w:rPr>
        <w:t xml:space="preserve">科技的发展不仅改变了生活方式，还深刻影响社会结构。人工智能和自动化技术将取代大量重复性劳动，使人类从体力和机械性工作中解放出来，更多从事创造性和决策性工作。这种变化将引发职业结构的转型，高技能人才需求增加，而低技能岗位将逐渐减少。</w:t>
      </w:r>
    </w:p>
    <w:p>
      <w:pPr>
        <w:jc w:val="both"/>
        <w:ind w:left="0" w:right="0" w:firstLine="480"/>
        <w:spacing w:line="360" w:lineRule="auto"/>
      </w:pPr>
      <w:r>
        <w:rPr>
          <w:rFonts w:ascii="SimSun" w:hAnsi="SimSun" w:eastAsia="SimSun" w:cs="SimSun"/>
          <w:sz w:val="28"/>
          <w:szCs w:val="28"/>
        </w:rPr>
        <w:t xml:space="preserve">教育体系也将随之调整，以适应未来社会对技能的需求。STEM（科学、技术、工程、数学）教育和跨学科能力培养将成为核心，同时社会学习、在线教育和终身学习将成为常态。教育公平与科技普及将成为衡量社会进步的重要指标。</w:t>
      </w:r>
    </w:p>
    <w:p>
      <w:pPr>
        <w:jc w:val="both"/>
        <w:ind w:left="0" w:right="0" w:firstLine="480"/>
        <w:spacing w:line="360" w:lineRule="auto"/>
      </w:pPr>
      <w:r>
        <w:rPr>
          <w:rFonts w:ascii="SimSun" w:hAnsi="SimSun" w:eastAsia="SimSun" w:cs="SimSun"/>
          <w:sz w:val="28"/>
          <w:szCs w:val="28"/>
        </w:rPr>
        <w:t xml:space="preserve">社会分层也可能因科技而调整。高科技产业集中区域可能吸引更多人才和资源，形成新的社会精英群体，而其他地区则需要政策支持以缩小数字鸿沟。政府和企业需在科技发展与社会公平之间找到平衡，确保每个人都能受益于科技进步。</w:t>
      </w:r>
    </w:p>
    <w:p>
      <w:pPr>
        <w:jc w:val="both"/>
        <w:ind w:left="0" w:right="0" w:firstLine="480"/>
        <w:spacing w:line="360" w:lineRule="auto"/>
      </w:pPr>
      <w:r>
        <w:rPr>
          <w:rFonts w:ascii="SimSun" w:hAnsi="SimSun" w:eastAsia="SimSun" w:cs="SimSun"/>
          <w:sz w:val="28"/>
          <w:szCs w:val="28"/>
        </w:rPr>
        <w:t xml:space="preserve">此外，人工智能在社会治理中的应用将提高公共管理效率。城市管理、公共安全、医疗服务等领域都将受益于智能化决策和资源优化。然而，这也带来隐私保护和伦理问题，需要法律和社会规范加以约束。</w:t>
      </w:r>
    </w:p>
    <w:p>
      <w:pPr>
        <w:jc w:val="both"/>
        <w:ind w:left="0" w:right="0" w:firstLine="480"/>
        <w:spacing w:line="360" w:lineRule="auto"/>
      </w:pPr>
      <w:r>
        <w:rPr>
          <w:rFonts w:ascii="SimSun" w:hAnsi="SimSun" w:eastAsia="SimSun" w:cs="SimSun"/>
          <w:sz w:val="28"/>
          <w:szCs w:val="28"/>
        </w:rPr>
        <w:t xml:space="preserve">总体来看，科技正在重塑社会结构，从职业、教育到资源分配和治理模式都将发生深刻变化。未来社会将更加依赖智慧和创造力，同时也需要关注公平和伦理，以实现可持续发展和社会和谐。</w:t>
      </w:r>
    </w:p>
    <w:p/>
    <w:p/>
    <w:p/>
    <w:p/>
    <w:p>
      <w:pPr>
        <w:pStyle w:val="Heading1"/>
      </w:pPr>
      <w:bookmarkStart w:id="11" w:name="_Toc11"/>
      <w:r>
        <w:t>How Technology Reshapes Social Structures</w:t>
      </w:r>
      <w:bookmarkEnd w:id="11"/>
    </w:p>
    <w:p/>
    <w:p/>
    <w:p>
      <w:pPr>
        <w:jc w:val="both"/>
        <w:ind w:left="0" w:right="0" w:firstLine="480"/>
        <w:spacing w:line="360" w:lineRule="auto"/>
      </w:pPr>
      <w:r>
        <w:rPr>
          <w:rFonts w:ascii="SimSun" w:hAnsi="SimSun" w:eastAsia="SimSun" w:cs="SimSun"/>
          <w:sz w:val="28"/>
          <w:szCs w:val="28"/>
        </w:rPr>
        <w:t xml:space="preserve">Technological advancement not only changes lifestyles but also profoundly affects social structures. Artificial intelligence and automation will replace a large portion of repetitive labor, freeing humans from physical and mechanical work and enabling them to engage more in creative and decision-making roles. This shift will transform occupational structures, increasing demand for high-skilled talent while reducing low-skilled positions.</w:t>
      </w:r>
    </w:p>
    <w:p>
      <w:pPr>
        <w:jc w:val="both"/>
        <w:ind w:left="0" w:right="0" w:firstLine="480"/>
        <w:spacing w:line="360" w:lineRule="auto"/>
      </w:pPr>
      <w:r>
        <w:rPr>
          <w:rFonts w:ascii="SimSun" w:hAnsi="SimSun" w:eastAsia="SimSun" w:cs="SimSun"/>
          <w:sz w:val="28"/>
          <w:szCs w:val="28"/>
        </w:rPr>
        <w:t xml:space="preserve">The education system will adjust to meet the future society's skill requirements. STEM (science, technology, engineering, mathematics) education and interdisciplinary skill development will become central, while social learning, online education, and lifelong learning will become standard. Educational equity and technology accessibility will serve as important indicators of social progress.</w:t>
      </w:r>
    </w:p>
    <w:p>
      <w:pPr>
        <w:jc w:val="both"/>
        <w:ind w:left="0" w:right="0" w:firstLine="480"/>
        <w:spacing w:line="360" w:lineRule="auto"/>
      </w:pPr>
      <w:r>
        <w:rPr>
          <w:rFonts w:ascii="SimSun" w:hAnsi="SimSun" w:eastAsia="SimSun" w:cs="SimSun"/>
          <w:sz w:val="28"/>
          <w:szCs w:val="28"/>
        </w:rPr>
        <w:t xml:space="preserve">Social stratification may also adjust due to technology. High-tech industry hubs may attract more talent and resources, forming new elite groups, while other regions will require policy support to bridge the digital divide. Governments and enterprises need to balance technological development with social equity to ensure everyone benefits from technological progress.</w:t>
      </w:r>
    </w:p>
    <w:p>
      <w:pPr>
        <w:jc w:val="both"/>
        <w:ind w:left="0" w:right="0" w:firstLine="480"/>
        <w:spacing w:line="360" w:lineRule="auto"/>
      </w:pPr>
      <w:r>
        <w:rPr>
          <w:rFonts w:ascii="SimSun" w:hAnsi="SimSun" w:eastAsia="SimSun" w:cs="SimSun"/>
          <w:sz w:val="28"/>
          <w:szCs w:val="28"/>
        </w:rPr>
        <w:t xml:space="preserve">Additionally, AI applications in social governance will enhance public management efficiency. Urban administration, public safety, and healthcare services will benefit from intelligent decision-making and optimized resource allocation. However, this also raises privacy and ethical concerns that require legal and societal regulations.</w:t>
      </w:r>
    </w:p>
    <w:p>
      <w:pPr>
        <w:jc w:val="both"/>
        <w:ind w:left="0" w:right="0" w:firstLine="480"/>
        <w:spacing w:line="360" w:lineRule="auto"/>
      </w:pPr>
      <w:r>
        <w:rPr>
          <w:rFonts w:ascii="SimSun" w:hAnsi="SimSun" w:eastAsia="SimSun" w:cs="SimSun"/>
          <w:sz w:val="28"/>
          <w:szCs w:val="28"/>
        </w:rPr>
        <w:t xml:space="preserve">Overall, technology is reshaping social structures, from occupations and education to resource distribution and governance models. Future society will increasingly rely on intelligence and creativity while also needing to address equity and ethics to achieve sustainable development and social harmony.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2025-11-07T08:27:37+00:00</dcterms:created>
  <dcterms:modified xsi:type="dcterms:W3CDTF">2025-11-07T08:27:37+00:00</dcterms:modified>
</cp:coreProperties>
</file>

<file path=docProps/custom.xml><?xml version="1.0" encoding="utf-8"?>
<Properties xmlns="http://schemas.openxmlformats.org/officeDocument/2006/custom-properties" xmlns:vt="http://schemas.openxmlformats.org/officeDocument/2006/docPropsVTypes"/>
</file>