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未来地球的另一种可能</w:t>
      </w:r>
      <w:bookmarkEnd w:id="1"/>
    </w:p>
    <w:p/>
    <w:p/>
    <w:p/>
    <w:p>
      <w:pPr>
        <w:jc w:val="both"/>
        <w:ind w:left="0" w:right="0" w:firstLine="480"/>
        <w:spacing w:line="360" w:lineRule="auto"/>
      </w:pPr>
      <w:r>
        <w:rPr>
          <w:rFonts w:ascii="SimSun" w:hAnsi="SimSun" w:eastAsia="SimSun" w:cs="SimSun"/>
          <w:sz w:val="28"/>
          <w:szCs w:val="28"/>
        </w:rPr>
        <w:t xml:space="preserve">影片以一种非常独特的方式，把未来地球展现在观众眼前，不是用宏大的叙事，而是用一个个真实得几乎像纪录片的生活场景。正因如此，那些未来科技和生态系统并没有显得遥不可及，反而像是明天可能出现在我们世界里的新风景。</w:t>
      </w:r>
    </w:p>
    <w:p>
      <w:pPr>
        <w:jc w:val="both"/>
        <w:ind w:left="0" w:right="0" w:firstLine="480"/>
        <w:spacing w:line="360" w:lineRule="auto"/>
      </w:pPr>
      <w:r>
        <w:rPr>
          <w:rFonts w:ascii="SimSun" w:hAnsi="SimSun" w:eastAsia="SimSun" w:cs="SimSun"/>
          <w:sz w:val="28"/>
          <w:szCs w:val="28"/>
        </w:rPr>
        <w:t xml:space="preserve">科技发展部分给我的第一印象是“安静”。未来的科技不再嘈杂，也不再需要闪烁的光或巨大的结构来证明自己的存在。影片中的科技更像是一种沉入日常的空气：无感交通系统自动规划路线，医疗设备在后台监测身体状态，家用机器人在角落默默守护家庭安全。科技不再是人类生活的中心，而是人类生活的背景，这种“隐形科技”的概念让我深受触动。它告诉我们，真正成熟的技术不是占据舞台，而是在幕后稳稳托住整个世界。</w:t>
      </w:r>
    </w:p>
    <w:p>
      <w:pPr>
        <w:jc w:val="both"/>
        <w:ind w:left="0" w:right="0" w:firstLine="480"/>
        <w:spacing w:line="360" w:lineRule="auto"/>
      </w:pPr>
      <w:r>
        <w:rPr>
          <w:rFonts w:ascii="SimSun" w:hAnsi="SimSun" w:eastAsia="SimSun" w:cs="SimSun"/>
          <w:sz w:val="28"/>
          <w:szCs w:val="28"/>
        </w:rPr>
        <w:t xml:space="preserve">生态部分则呈现了未来地球的另一种可能性。影片中的大片森林并非自然生成，而是人类与AI协作种植的结果；海洋中的净化塔不是为了开发资源，而是为了修复生态链；城市中的绿色穹顶既是植物的生长空间，也是城市空气的过滤层。影片通过这些细节展示了一个观点：未来的生态恢复不仅是补偿，更是一种新的文明形式。它将科技与自然重新编织，让人类不再是自然的主宰者，而是自然的一部分。</w:t>
      </w:r>
    </w:p>
    <w:p>
      <w:pPr>
        <w:jc w:val="both"/>
        <w:ind w:left="0" w:right="0" w:firstLine="480"/>
        <w:spacing w:line="360" w:lineRule="auto"/>
      </w:pPr>
      <w:r>
        <w:rPr>
          <w:rFonts w:ascii="SimSun" w:hAnsi="SimSun" w:eastAsia="SimSun" w:cs="SimSun"/>
          <w:sz w:val="28"/>
          <w:szCs w:val="28"/>
        </w:rPr>
        <w:t xml:space="preserve">未来的社会生活也充满了值得反思的部分。影片描绘了一个更尊重个人节奏的社会：每天的工作时长因每个人的生理状态而自动调整，教育不再以知识为中心，而是以“面对世界的能力”为核心，人际关系也变得更加透明与平等。但这种理想化的平衡背后，也隐藏着新的挑战。例如过度依赖科技导致的懒惰式思考，社会结构透明化带来的隐私压力，以及高度便利的生活让人忘记“努力”的意义。影片没有回避这些问题，而是用温柔但锋利的视角提醒观众：未来越便利，人类越要保持内在的力量。</w:t>
      </w:r>
    </w:p>
    <w:p>
      <w:pPr>
        <w:jc w:val="both"/>
        <w:ind w:left="0" w:right="0" w:firstLine="480"/>
        <w:spacing w:line="360" w:lineRule="auto"/>
      </w:pPr>
      <w:r>
        <w:rPr>
          <w:rFonts w:ascii="SimSun" w:hAnsi="SimSun" w:eastAsia="SimSun" w:cs="SimSun"/>
          <w:sz w:val="28"/>
          <w:szCs w:val="28"/>
        </w:rPr>
        <w:t xml:space="preserve">对我而言，影片最打动人的地方，是它并没有把未来描绘成完美无缺的乌托邦，而是一个依旧会遇到挑战、依旧需要人类不断学习的世界。影片中的角色依然会遭遇情感困境，会迷茫，会质疑自己，也会因为小小的善意而感动。科技、生态与社会都在变化，但人类情感是连接过去与未来的桥梁。</w:t>
      </w:r>
    </w:p>
    <w:p>
      <w:pPr>
        <w:jc w:val="both"/>
        <w:ind w:left="0" w:right="0" w:firstLine="480"/>
        <w:spacing w:line="360" w:lineRule="auto"/>
      </w:pPr>
      <w:r>
        <w:rPr>
          <w:rFonts w:ascii="SimSun" w:hAnsi="SimSun" w:eastAsia="SimSun" w:cs="SimSun"/>
          <w:sz w:val="28"/>
          <w:szCs w:val="28"/>
        </w:rPr>
        <w:t xml:space="preserve">影片让我重新思考了一个朴素的问题：我们究竟希望未来的地球变成什么样？或许答案并不在于拥有多少先进技术，而在于我们是否能够在复杂的世界中保持善意、保持反思、保持与自然的亲密关系。未来并不是某种宏大的终点，而是一条不断被选择塑造的路。</w:t>
      </w:r>
    </w:p>
    <w:p>
      <w:pPr>
        <w:sectPr>
          <w:pgSz w:orient="portrait" w:w="11905.511811023622" w:h="16837.79527559055"/>
          <w:pgMar w:top="1440" w:right="1440" w:bottom="1440" w:left="1440" w:header="720" w:footer="720" w:gutter="0"/>
          <w:cols w:num="1" w:space="720"/>
        </w:sectPr>
      </w:pPr>
    </w:p>
    <w:p>
      <w:pPr>
        <w:pStyle w:val="Heading1"/>
      </w:pPr>
      <w:bookmarkStart w:id="2" w:name="_Toc2"/>
      <w:r>
        <w:t>Another Possibility for the Earth’s Future</w:t>
      </w:r>
      <w:bookmarkEnd w:id="2"/>
    </w:p>
    <w:p/>
    <w:p/>
    <w:p/>
    <w:p>
      <w:pPr>
        <w:jc w:val="both"/>
        <w:ind w:left="0" w:right="0" w:firstLine="480"/>
        <w:spacing w:line="360" w:lineRule="auto"/>
      </w:pPr>
      <w:r>
        <w:rPr>
          <w:rFonts w:ascii="SimSun" w:hAnsi="SimSun" w:eastAsia="SimSun" w:cs="SimSun"/>
          <w:sz w:val="28"/>
          <w:szCs w:val="28"/>
        </w:rPr>
        <w:t xml:space="preserve">The film presented the future Earth not through grand narratives but through ordinary scenes made so realistic that they resembled a documentary. Everything—advanced technology, restored ecosystems, new modes of social life—felt like something that could quietly appear in our world tomorrow.</w:t>
      </w:r>
    </w:p>
    <w:p>
      <w:pPr>
        <w:jc w:val="both"/>
        <w:ind w:left="0" w:right="0" w:firstLine="480"/>
        <w:spacing w:line="360" w:lineRule="auto"/>
      </w:pPr>
      <w:r>
        <w:rPr>
          <w:rFonts w:ascii="SimSun" w:hAnsi="SimSun" w:eastAsia="SimSun" w:cs="SimSun"/>
          <w:sz w:val="28"/>
          <w:szCs w:val="28"/>
        </w:rPr>
        <w:t xml:space="preserve">The most striking aspect of technological development was its silence. Future technology in the film no longer shouts for attention. It does not rely on bright lights or massive structures. It works quietly in the background: transportation routes planned automatically, medical systems monitoring bodies behind the scenes, household robots watching over the home. Technology becomes the backdrop of life rather than the centerpiece. This idea of “invisible technology” moved me deeply. It suggests that the highest form of technology is not the one that stands on stage but the one that supports everything from behind.</w:t>
      </w:r>
    </w:p>
    <w:p>
      <w:pPr>
        <w:jc w:val="both"/>
        <w:ind w:left="0" w:right="0" w:firstLine="480"/>
        <w:spacing w:line="360" w:lineRule="auto"/>
      </w:pPr>
      <w:r>
        <w:rPr>
          <w:rFonts w:ascii="SimSun" w:hAnsi="SimSun" w:eastAsia="SimSun" w:cs="SimSun"/>
          <w:sz w:val="28"/>
          <w:szCs w:val="28"/>
        </w:rPr>
        <w:t xml:space="preserve">The ecological vision offered another possibility for Earth’s future. Vast forests were created not solely by nature but through collaboration between humans and AI. Purification towers in the ocean repaired marine ecosystems rather than exploiting them. Urban green domes served both as plant habitats and as filters for city air. Through these details, the film conveyed a new concept: ecological restoration in the future is not compensation—it is a new expression of civilization. It rewrites the relationship between humans and nature.</w:t>
      </w:r>
    </w:p>
    <w:p>
      <w:pPr>
        <w:jc w:val="both"/>
        <w:ind w:left="0" w:right="0" w:firstLine="480"/>
        <w:spacing w:line="360" w:lineRule="auto"/>
      </w:pPr>
      <w:r>
        <w:rPr>
          <w:rFonts w:ascii="SimSun" w:hAnsi="SimSun" w:eastAsia="SimSun" w:cs="SimSun"/>
          <w:sz w:val="28"/>
          <w:szCs w:val="28"/>
        </w:rPr>
        <w:t xml:space="preserve">The depiction of future society was equally thought-provoking. People’s daily schedules were adapted to their biological rhythms. Education emphasized the ability to interact with the world rather than memorizing facts. Relationships grew more transparent and equal. Yet these improvements came with challenges—over-dependence on technology, pressure from a more transparent society, and the risk of losing the meaning of effort in a world of convenience. The film addressed these issues gently but sharply, reminding viewers that the more convenient the world becomes, the more inner strength humanity requires.</w:t>
      </w:r>
    </w:p>
    <w:p>
      <w:pPr>
        <w:jc w:val="both"/>
        <w:ind w:left="0" w:right="0" w:firstLine="480"/>
        <w:spacing w:line="360" w:lineRule="auto"/>
      </w:pPr>
      <w:r>
        <w:rPr>
          <w:rFonts w:ascii="SimSun" w:hAnsi="SimSun" w:eastAsia="SimSun" w:cs="SimSun"/>
          <w:sz w:val="28"/>
          <w:szCs w:val="28"/>
        </w:rPr>
        <w:t xml:space="preserve">What touched me most was that the film did not portray the future as a flawless utopia. Instead, it showed a world that still faces dilemmas, still requires learning, still needs courage and empathy. The characters continued to struggle, question themselves, and grow. Technology and ecosystems may change, but human emotion remains the bridge between past and future.</w:t>
      </w:r>
    </w:p>
    <w:p>
      <w:pPr>
        <w:jc w:val="both"/>
        <w:ind w:left="0" w:right="0" w:firstLine="480"/>
        <w:spacing w:line="360" w:lineRule="auto"/>
      </w:pPr>
      <w:r>
        <w:rPr>
          <w:rFonts w:ascii="SimSun" w:hAnsi="SimSun" w:eastAsia="SimSun" w:cs="SimSun"/>
          <w:sz w:val="28"/>
          <w:szCs w:val="28"/>
        </w:rPr>
        <w:t xml:space="preserve">The film made me reconsider a simple question: What kind of Earth do we truly want? Perhaps the answer has less to do with advanced technology and more to do with whether we can remain kind, reflective, and connected to nature. The future is not a fixed destination. It is a path shaped continuously by choices.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2025-11-07T08:35:02+00:00</dcterms:created>
  <dcterms:modified xsi:type="dcterms:W3CDTF">2025-11-07T08:35:02+00:00</dcterms:modified>
</cp:coreProperties>
</file>

<file path=docProps/custom.xml><?xml version="1.0" encoding="utf-8"?>
<Properties xmlns="http://schemas.openxmlformats.org/officeDocument/2006/custom-properties" xmlns:vt="http://schemas.openxmlformats.org/officeDocument/2006/docPropsVTypes"/>
</file>