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形成阶段性成长的教学反思框架</w:t>
      </w:r>
      <w:bookmarkEnd w:id="1"/>
    </w:p>
    <w:p/>
    <w:p/>
    <w:p/>
    <w:p>
      <w:pPr>
        <w:jc w:val="both"/>
        <w:ind w:left="0" w:right="0" w:firstLine="480"/>
        <w:spacing w:line="360" w:lineRule="auto"/>
      </w:pPr>
      <w:r>
        <w:rPr>
          <w:rFonts w:ascii="SimSun" w:hAnsi="SimSun" w:eastAsia="SimSun" w:cs="SimSun"/>
          <w:sz w:val="28"/>
          <w:szCs w:val="28"/>
        </w:rPr>
        <w:t xml:space="preserve">本次期中教学反思的核心目标是帮助学生实现阶段性成长。通过分析成绩、课堂表现和作业质量，我发现学生在知识掌握上有一定差距，同时课堂参与和思维能力的提升也不均衡。针对这些问题，我开始构建一个系统的教学反思框架。</w:t>
      </w:r>
    </w:p>
    <w:p>
      <w:pPr>
        <w:jc w:val="both"/>
        <w:ind w:left="0" w:right="0" w:firstLine="480"/>
        <w:spacing w:line="360" w:lineRule="auto"/>
      </w:pPr>
      <w:r>
        <w:rPr>
          <w:rFonts w:ascii="SimSun" w:hAnsi="SimSun" w:eastAsia="SimSun" w:cs="SimSun"/>
          <w:sz w:val="28"/>
          <w:szCs w:val="28"/>
        </w:rPr>
        <w:t xml:space="preserve">首先，我将定期分析学生成绩和课堂表现，识别知识薄弱环节和思维能力发展不足之处。这一环节有助于及时调整教学计划，并为差异化教学提供依据。其次，我计划通过课堂互动、任务驱动和小组合作，增强学生参与感，让学生在实践中巩固知识和技能。</w:t>
      </w:r>
    </w:p>
    <w:p>
      <w:pPr>
        <w:jc w:val="both"/>
        <w:ind w:left="0" w:right="0" w:firstLine="480"/>
        <w:spacing w:line="360" w:lineRule="auto"/>
      </w:pPr>
      <w:r>
        <w:rPr>
          <w:rFonts w:ascii="SimSun" w:hAnsi="SimSun" w:eastAsia="SimSun" w:cs="SimSun"/>
          <w:sz w:val="28"/>
          <w:szCs w:val="28"/>
        </w:rPr>
        <w:t xml:space="preserve">针对作业和反馈环节，我决定建立即时反馈机制，帮助学生及时发现问题并改进。同时，将作业设计为分层任务，使不同能力的学生都能获得适合自己的学习挑战，从而提升整体作业质量和自主学习能力。</w:t>
      </w:r>
    </w:p>
    <w:p>
      <w:pPr>
        <w:jc w:val="both"/>
        <w:ind w:left="0" w:right="0" w:firstLine="480"/>
        <w:spacing w:line="360" w:lineRule="auto"/>
      </w:pPr>
      <w:r>
        <w:rPr>
          <w:rFonts w:ascii="SimSun" w:hAnsi="SimSun" w:eastAsia="SimSun" w:cs="SimSun"/>
          <w:sz w:val="28"/>
          <w:szCs w:val="28"/>
        </w:rPr>
        <w:t xml:space="preserve">课堂节奏和教学策略也将在反思框架中得到优化。通过灵活安排难点讲解、增加案例分析和多媒体演示，我希望帮助学生在理解基础上逐步掌握知识。同时，任务驱动的策略能够将理论与实际问题结合，使学生在解决问题中实现知识迁移。</w:t>
      </w:r>
    </w:p>
    <w:p>
      <w:pPr>
        <w:jc w:val="both"/>
        <w:ind w:left="0" w:right="0" w:firstLine="480"/>
        <w:spacing w:line="360" w:lineRule="auto"/>
      </w:pPr>
      <w:r>
        <w:rPr>
          <w:rFonts w:ascii="SimSun" w:hAnsi="SimSun" w:eastAsia="SimSun" w:cs="SimSun"/>
          <w:sz w:val="28"/>
          <w:szCs w:val="28"/>
        </w:rPr>
        <w:t xml:space="preserve">最终，这一教学反思框架将形成闭环：观察—分析—调整—实施—反馈。通过不断迭代，教师能够不断改进教学方法，学生也能在持续支持下实现阶段性成长，不仅提升成绩，更在学习兴趣、思维能力和合作能力上取得实质性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Developing a Teaching Reflection Framework for Phased Growth</w:t>
      </w:r>
      <w:bookmarkEnd w:id="2"/>
    </w:p>
    <w:p/>
    <w:p/>
    <w:p/>
    <w:p>
      <w:pPr>
        <w:jc w:val="both"/>
        <w:ind w:left="0" w:right="0" w:firstLine="480"/>
        <w:spacing w:line="360" w:lineRule="auto"/>
      </w:pPr>
      <w:r>
        <w:rPr>
          <w:rFonts w:ascii="SimSun" w:hAnsi="SimSun" w:eastAsia="SimSun" w:cs="SimSun"/>
          <w:sz w:val="28"/>
          <w:szCs w:val="28"/>
        </w:rPr>
        <w:t xml:space="preserve">The core goal of this midterm teaching reflection is to support students’ phased growth. By analyzing scores, classroom performance, and assignment quality, I found gaps in knowledge mastery and uneven development in participation and thinking skills. To address these issues, I began constructing a systematic teaching reflection framework.</w:t>
      </w:r>
    </w:p>
    <w:p>
      <w:pPr>
        <w:jc w:val="both"/>
        <w:ind w:left="0" w:right="0" w:firstLine="480"/>
        <w:spacing w:line="360" w:lineRule="auto"/>
      </w:pPr>
      <w:r>
        <w:rPr>
          <w:rFonts w:ascii="SimSun" w:hAnsi="SimSun" w:eastAsia="SimSun" w:cs="SimSun"/>
          <w:sz w:val="28"/>
          <w:szCs w:val="28"/>
        </w:rPr>
        <w:t xml:space="preserve">First, I will regularly analyze student scores and classroom performance to identify weak areas in knowledge and deficiencies in thinking skills. This helps adjust teaching plans in a timely manner and provides a basis for differentiated instruction. Next, I plan to enhance student engagement through classroom interaction, task-driven learning, and group collaboration, allowing students to consolidate knowledge and skills through practice.</w:t>
      </w:r>
    </w:p>
    <w:p>
      <w:pPr>
        <w:jc w:val="both"/>
        <w:ind w:left="0" w:right="0" w:firstLine="480"/>
        <w:spacing w:line="360" w:lineRule="auto"/>
      </w:pPr>
      <w:r>
        <w:rPr>
          <w:rFonts w:ascii="SimSun" w:hAnsi="SimSun" w:eastAsia="SimSun" w:cs="SimSun"/>
          <w:sz w:val="28"/>
          <w:szCs w:val="28"/>
        </w:rPr>
        <w:t xml:space="preserve">For assignments and feedback, I will establish an instant feedback mechanism, helping students identify problems and improve promptly. Assignments will be designed as tiered tasks, ensuring that students of different abilities face challenges appropriate to their level, thereby improving overall assignment quality and self-directed learning ability.</w:t>
      </w:r>
    </w:p>
    <w:p>
      <w:pPr>
        <w:jc w:val="both"/>
        <w:ind w:left="0" w:right="0" w:firstLine="480"/>
        <w:spacing w:line="360" w:lineRule="auto"/>
      </w:pPr>
      <w:r>
        <w:rPr>
          <w:rFonts w:ascii="SimSun" w:hAnsi="SimSun" w:eastAsia="SimSun" w:cs="SimSun"/>
          <w:sz w:val="28"/>
          <w:szCs w:val="28"/>
        </w:rPr>
        <w:t xml:space="preserve">Classroom pacing and teaching strategies will also be optimized within the reflection framework. By flexibly scheduling explanations of difficult points, adding case analyses, and multimedia presentations, I aim to help students master knowledge gradually. Task-driven strategies will link theory with practical problems, enabling knowledge transfer through problem-solving.</w:t>
      </w:r>
    </w:p>
    <w:p>
      <w:pPr>
        <w:jc w:val="both"/>
        <w:ind w:left="0" w:right="0" w:firstLine="480"/>
        <w:spacing w:line="360" w:lineRule="auto"/>
      </w:pPr>
      <w:r>
        <w:rPr>
          <w:rFonts w:ascii="SimSun" w:hAnsi="SimSun" w:eastAsia="SimSun" w:cs="SimSun"/>
          <w:sz w:val="28"/>
          <w:szCs w:val="28"/>
        </w:rPr>
        <w:t xml:space="preserve">Ultimately, this teaching reflection framework forms a closed loop: observe—analyze—adjust—implement—feedback. Through continuous iteration, teachers can improve their methods, and students can achieve phased growth, enhancing not only grades but also learning interest, thinking skills, and collaboration abilities.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2025-11-09T05:39:43+00:00</dcterms:created>
  <dcterms:modified xsi:type="dcterms:W3CDTF">2025-11-09T05:39:43+00:00</dcterms:modified>
</cp:coreProperties>
</file>

<file path=docProps/custom.xml><?xml version="1.0" encoding="utf-8"?>
<Properties xmlns="http://schemas.openxmlformats.org/officeDocument/2006/custom-properties" xmlns:vt="http://schemas.openxmlformats.org/officeDocument/2006/docPropsVTypes"/>
</file>