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从期中成绩看自主学习能力的提升空间</w:t>
      </w:r>
      <w:bookmarkEnd w:id="1"/>
    </w:p>
    <w:p/>
    <w:p/>
    <w:p/>
    <w:p>
      <w:pPr>
        <w:jc w:val="both"/>
        <w:ind w:left="0" w:right="0" w:firstLine="480"/>
        <w:spacing w:line="360" w:lineRule="auto"/>
      </w:pPr>
      <w:r>
        <w:rPr>
          <w:rFonts w:ascii="SimSun" w:hAnsi="SimSun" w:eastAsia="SimSun" w:cs="SimSun"/>
          <w:sz w:val="28"/>
          <w:szCs w:val="28"/>
        </w:rPr>
        <w:t xml:space="preserve">期中考试成绩出来后，我注意到各科成绩波动与自主学习能力紧密相关。通过分析，我发现自身在主动复习、资料整理和错题总结方面仍有提升空间。</w:t>
      </w:r>
    </w:p>
    <w:p>
      <w:pPr>
        <w:jc w:val="both"/>
        <w:ind w:left="0" w:right="0" w:firstLine="480"/>
        <w:spacing w:line="360" w:lineRule="auto"/>
      </w:pPr>
      <w:r>
        <w:rPr>
          <w:rFonts w:ascii="SimSun" w:hAnsi="SimSun" w:eastAsia="SimSun" w:cs="SimSun"/>
          <w:sz w:val="28"/>
          <w:szCs w:val="28"/>
        </w:rPr>
        <w:t xml:space="preserve">在考试准备过程中，我通常依赖课堂讲解和同学经验，缺乏主动查阅参考资料和自主完成习题的习惯。结果在物理和化学等逻辑性强的科目中，一些概念理解不够透彻，导致应用题和计算题失分较多。而在语文和英语上，由于日常阅读和写作训练较为独立，成绩较为稳定。</w:t>
      </w:r>
    </w:p>
    <w:p>
      <w:pPr>
        <w:jc w:val="both"/>
        <w:ind w:left="0" w:right="0" w:firstLine="480"/>
        <w:spacing w:line="360" w:lineRule="auto"/>
      </w:pPr>
      <w:r>
        <w:rPr>
          <w:rFonts w:ascii="SimSun" w:hAnsi="SimSun" w:eastAsia="SimSun" w:cs="SimSun"/>
          <w:sz w:val="28"/>
          <w:szCs w:val="28"/>
        </w:rPr>
        <w:t xml:space="preserve">课堂笔记的使用也暴露了自主学习能力的不足。我虽然整理了笔记，但缺乏二次加工和复习策略，导致复习效率不高。在复习过程中，我发现如果能够主动提炼知识点、归纳规律并形成自己的复习方案，将更有利于记忆和理解。</w:t>
      </w:r>
    </w:p>
    <w:p>
      <w:pPr>
        <w:jc w:val="both"/>
        <w:ind w:left="0" w:right="0" w:firstLine="480"/>
        <w:spacing w:line="360" w:lineRule="auto"/>
      </w:pPr>
      <w:r>
        <w:rPr>
          <w:rFonts w:ascii="SimSun" w:hAnsi="SimSun" w:eastAsia="SimSun" w:cs="SimSun"/>
          <w:sz w:val="28"/>
          <w:szCs w:val="28"/>
        </w:rPr>
        <w:t xml:space="preserve">通过本次总结，我设定了几个自主学习能力提升目标：第一，每周固定时间进行自主练习和错题总结，不依赖课堂讲解；第二，主动查找额外学习资料，扩展课本知识；第三，将笔记与思维导图结合，使知识结构更加清晰；第四，定期进行自测和复盘，通过分析错误寻找薄弱环节并改进。</w:t>
      </w:r>
    </w:p>
    <w:p>
      <w:pPr>
        <w:jc w:val="both"/>
        <w:ind w:left="0" w:right="0" w:firstLine="480"/>
        <w:spacing w:line="360" w:lineRule="auto"/>
      </w:pPr>
      <w:r>
        <w:rPr>
          <w:rFonts w:ascii="SimSun" w:hAnsi="SimSun" w:eastAsia="SimSun" w:cs="SimSun"/>
          <w:sz w:val="28"/>
          <w:szCs w:val="28"/>
        </w:rPr>
        <w:t xml:space="preserve">我相信，通过持续培养自主学习习惯，我能够在下一阶段显著提升成绩稳定性和综合能力。期中考试不仅让我认识到自己的不足，也为我制定未来学习计划提供了有力依据。</w:t>
      </w:r>
    </w:p>
    <w:p>
      <w:pPr>
        <w:sectPr>
          <w:pgSz w:orient="portrait" w:w="11905.511811023622" w:h="16837.79527559055"/>
          <w:pgMar w:top="1440" w:right="1440" w:bottom="1440" w:left="1440" w:header="720" w:footer="720" w:gutter="0"/>
          <w:cols w:num="1" w:space="720"/>
        </w:sectPr>
      </w:pPr>
    </w:p>
    <w:p>
      <w:pPr>
        <w:pStyle w:val="Heading1"/>
      </w:pPr>
      <w:bookmarkStart w:id="2" w:name="_Toc2"/>
      <w:r>
        <w:t>Evaluating the Potential for Improving Independent Learning from Midterm Results</w:t>
      </w:r>
      <w:bookmarkEnd w:id="2"/>
    </w:p>
    <w:p/>
    <w:p/>
    <w:p/>
    <w:p>
      <w:pPr>
        <w:jc w:val="both"/>
        <w:ind w:left="0" w:right="0" w:firstLine="480"/>
        <w:spacing w:line="360" w:lineRule="auto"/>
      </w:pPr>
      <w:r>
        <w:rPr>
          <w:rFonts w:ascii="SimSun" w:hAnsi="SimSun" w:eastAsia="SimSun" w:cs="SimSun"/>
          <w:sz w:val="28"/>
          <w:szCs w:val="28"/>
        </w:rPr>
        <w:t xml:space="preserve">After the midterm exam results, I noticed that grade fluctuations across subjects were closely related to independent learning ability. Through analysis, I found that there is room for improvement in proactive revision, resource organization, and error analysis.</w:t>
      </w:r>
    </w:p>
    <w:p>
      <w:pPr>
        <w:jc w:val="both"/>
        <w:ind w:left="0" w:right="0" w:firstLine="480"/>
        <w:spacing w:line="360" w:lineRule="auto"/>
      </w:pPr>
      <w:r>
        <w:rPr>
          <w:rFonts w:ascii="SimSun" w:hAnsi="SimSun" w:eastAsia="SimSun" w:cs="SimSun"/>
          <w:sz w:val="28"/>
          <w:szCs w:val="28"/>
        </w:rPr>
        <w:t xml:space="preserve">During exam preparation, I often relied on classroom explanations and classmates' experiences, lacking the habit of independently consulting reference materials and completing exercises. As a result, in subjects with strong logical content, such as physics and chemistry, some concepts were not thoroughly understood, leading to lost points on application and calculation questions. In contrast, Chinese and English, with independent reading and writing practice, showed more stable scores.</w:t>
      </w:r>
    </w:p>
    <w:p>
      <w:pPr>
        <w:jc w:val="both"/>
        <w:ind w:left="0" w:right="0" w:firstLine="480"/>
        <w:spacing w:line="360" w:lineRule="auto"/>
      </w:pPr>
      <w:r>
        <w:rPr>
          <w:rFonts w:ascii="SimSun" w:hAnsi="SimSun" w:eastAsia="SimSun" w:cs="SimSun"/>
          <w:sz w:val="28"/>
          <w:szCs w:val="28"/>
        </w:rPr>
        <w:t xml:space="preserve">The use of class notes also revealed deficiencies in independent learning. Although I organized notes, I lacked secondary processing and review strategies, resulting in low review efficiency. During revision, I realized that actively extracting key points, summarizing patterns, and forming my own study plan would greatly aid memory and comprehension.</w:t>
      </w:r>
    </w:p>
    <w:p>
      <w:pPr>
        <w:jc w:val="both"/>
        <w:ind w:left="0" w:right="0" w:firstLine="480"/>
        <w:spacing w:line="360" w:lineRule="auto"/>
      </w:pPr>
      <w:r>
        <w:rPr>
          <w:rFonts w:ascii="SimSun" w:hAnsi="SimSun" w:eastAsia="SimSun" w:cs="SimSun"/>
          <w:sz w:val="28"/>
          <w:szCs w:val="28"/>
        </w:rPr>
        <w:t xml:space="preserve">From this reflection, I set several goals to improve independent learning: first, allocate fixed weekly time for independent practice and error analysis without relying on classroom explanations; second, actively seek additional study materials to expand textbook knowledge; third, combine notes with mind maps to make knowledge structures clearer; fourth, conduct regular self-tests and review, analyzing mistakes to identify weaknesses and make improvements.</w:t>
      </w:r>
    </w:p>
    <w:p>
      <w:pPr>
        <w:jc w:val="both"/>
        <w:ind w:left="0" w:right="0" w:firstLine="480"/>
        <w:spacing w:line="360" w:lineRule="auto"/>
      </w:pPr>
      <w:r>
        <w:rPr>
          <w:rFonts w:ascii="SimSun" w:hAnsi="SimSun" w:eastAsia="SimSun" w:cs="SimSun"/>
          <w:sz w:val="28"/>
          <w:szCs w:val="28"/>
        </w:rPr>
        <w:t xml:space="preserve">I believe that by consistently cultivating independent learning habits, I can significantly improve grade stability and overall ability in the next stage. The midterm exam not only revealed my shortcomings but also provided a solid basis for planning future study.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2025-11-09T05:43:29+00:00</dcterms:created>
  <dcterms:modified xsi:type="dcterms:W3CDTF">2025-11-09T05:43:29+00:00</dcterms:modified>
</cp:coreProperties>
</file>

<file path=docProps/custom.xml><?xml version="1.0" encoding="utf-8"?>
<Properties xmlns="http://schemas.openxmlformats.org/officeDocument/2006/custom-properties" xmlns:vt="http://schemas.openxmlformats.org/officeDocument/2006/docPropsVTypes"/>
</file>