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pStyle w:val="Heading1"/></w:pPr><w:bookmarkStart w:id="1" w:name="_Toc1"/><w:r><w:t>教师期中教学总结与计划</w:t></w:r><w:bookmarkEnd w:id="1"/></w:p><w:p/><w:p/><w:p/><w:p><w:pPr><w:jc w:val="both"/><w:ind w:left="0" w:right="0" w:firstLine="480"/><w:spacing w:line="360" w:lineRule="auto"/></w:pPr><w:r><w:rPr><w:rFonts w:ascii="SimSun" w:hAnsi="SimSun" w:eastAsia="SimSun" w:cs="SimSun"/><w:sz w:val="28"/><w:szCs w:val="28"/></w:rPr><w:t xml:space="preserve">随着本学期前半段教学的结束，我对教学工作进行了全面总结。在课程安排方面，本学期重点突出基础知识的掌握与综合能力的培养。课堂中，我通过理论讲解、实例分析以及学生互动等方式，提高学生的理解力和应用能力。总体来看，教学进度按计划推进，学生在课堂上的参与度和学习热情保持较高水平。</w:t></w:r></w:p><w:p><w:pPr><w:jc w:val="both"/><w:ind w:left="0" w:right="0" w:firstLine="480"/><w:spacing w:line="360" w:lineRule="auto"/></w:pPr><w:r><w:rPr><w:rFonts w:ascii="SimSun" w:hAnsi="SimSun" w:eastAsia="SimSun" w:cs="SimSun"/><w:sz w:val="28"/><w:szCs w:val="28"/></w:rPr><w:t xml:space="preserve">在学生成绩方面，通过测验、作业和课堂表现评估，班级整体水平有所提高。语文和英语学科中，学生的阅读和写作能力取得了显著进步，尤其在理解与表达方面有所提升。数学学科中，通过分层教学和案例解析，学生的逻辑思维能力和解题技巧得到有效锻炼。科学和社会课程中，学生的实验操作能力和实践动手能力也有所增强，整体表现令人满意。</w:t></w:r></w:p><w:p><w:pPr><w:jc w:val="both"/><w:ind w:left="0" w:right="0" w:firstLine="480"/><w:spacing w:line="360" w:lineRule="auto"/></w:pPr><w:r><w:rPr><w:rFonts w:ascii="SimSun" w:hAnsi="SimSun" w:eastAsia="SimSun" w:cs="SimSun"/><w:sz w:val="28"/><w:szCs w:val="28"/></w:rPr><w:t xml:space="preserve">教学方法方面，我积极探索创新策略。课堂上，我引入小组合作、课堂讨论、案例分析等形式，增强学生思维活跃度和参与感。同时，利用信息化手段，如多媒体教学和在线练习，提升课堂互动性和学习效果。针对不同学生的学习特点，我还设计了个性化学习方案，帮助学生针对性提升能力。</w:t></w:r></w:p><w:p><w:pPr><w:jc w:val="both"/><w:ind w:left="0" w:right="0" w:firstLine="480"/><w:spacing w:line="360" w:lineRule="auto"/></w:pPr><w:r><w:rPr><w:rFonts w:ascii="SimSun" w:hAnsi="SimSun" w:eastAsia="SimSun" w:cs="SimSun"/><w:sz w:val="28"/><w:szCs w:val="28"/></w:rPr><w:t xml:space="preserve">在教学过程中，也遇到了一些困难。学生学习基础差异大，课堂理解速度不一，需要教师灵活调整教学策略。同时，部分学生课后复习不够及时，影响知识巩固。针对这些问题，我计划在下阶段增加课后辅导和答疑环节，结合多种教学资源支持学生学习，确保整体教学质量稳步提升。</w:t></w:r></w:p><w:p><w:pPr><w:jc w:val="both"/><w:ind w:left="0" w:right="0" w:firstLine="480"/><w:spacing w:line="360" w:lineRule="auto"/></w:pPr><w:r><w:rPr><w:rFonts w:ascii="SimSun" w:hAnsi="SimSun" w:eastAsia="SimSun" w:cs="SimSun"/><w:sz w:val="28"/><w:szCs w:val="28"/></w:rPr><w:t xml:space="preserve">总之，本学期前半段的教学总结让我明确了优势和不足。下阶段，我将继续优化教学方法，关注学生个体差异，加强课堂互动与课后辅导，努力提高学生的自主学习能力和综合素质，为学期末教学目标的实现奠定坚实基础。</w:t></w:r></w:p><w:p><w:pPr><w:sectPr><w:pgSz w:orient="portrait" w:w="11905.511811023622" w:h="16837.79527559055"/><w:pgMar w:top="1440" w:right="1440" w:bottom="1440" w:left="1440" w:header="720" w:footer="720" w:gutter="0"/><w:cols w:num="1" w:space="720"/></w:sectPr></w:pPr></w:p><w:p><w:pPr><w:pStyle w:val="Heading1"/></w:pPr><w:bookmarkStart w:id="2" w:name="_Toc2"/><w:r><w:t>Teacher's Midterm Teaching Summary and Plan</w:t></w:r><w:bookmarkEnd w:id="2"/></w:p><w:p/><w:p/><w:p/><w:p><w:pPr><w:jc w:val="both"/><w:ind w:left="0" w:right="0" w:firstLine="480"/><w:spacing w:line="360" w:lineRule="auto"/></w:pPr><w:r><w:rPr><w:rFonts w:ascii="SimSun" w:hAnsi="SimSun" w:eastAsia="SimSun" w:cs="SimSun"/><w:sz w:val="28"/><w:szCs w:val="28"/></w:rPr><w:t xml:space="preserve">As the first half of this semester concludes, I have conducted a comprehensive summary of the teaching work. In terms of course arrangements, this semester has emphasized mastering foundational knowledge and developing comprehensive skills. In class, through theoretical explanation, case analysis, and student interaction, students’ understanding and application abilities have been enhanced. Overall, the teaching schedule has progressed as planned, with high levels of student engagement and enthusiasm.</w:t></w:r></w:p><w:p><w:pPr><w:jc w:val="both"/><w:ind w:left="0" w:right="0" w:firstLine="480"/><w:spacing w:line="360" w:lineRule="auto"/></w:pPr><w:r><w:rPr><w:rFonts w:ascii="SimSun" w:hAnsi="SimSun" w:eastAsia="SimSun" w:cs="SimSun"/><w:sz w:val="28"/><w:szCs w:val="28"/></w:rPr><w:t xml:space="preserve">Regarding student performance, assessments through tests, assignments, and classroom behavior indicate overall improvement. In Chinese and English, students have made significant progress in reading and writing, especially in comprehension and expression. In mathematics, differentiated teaching and case analysis have effectively trained students’ logical thinking and problem-solving skills. In science and social studies, students have improved experimental operation skills and practical abilities, with overall performance being satisfactory.</w:t></w:r></w:p><w:p><w:pPr><w:jc w:val="both"/><w:ind w:left="0" w:right="0" w:firstLine="480"/><w:spacing w:line="360" w:lineRule="auto"/></w:pPr><w:r><w:rPr><w:rFonts w:ascii="SimSun" w:hAnsi="SimSun" w:eastAsia="SimSun" w:cs="SimSun"/><w:sz w:val="28"/><w:szCs w:val="28"/></w:rPr><w:t xml:space="preserve">In terms of teaching methods, I have actively explored innovative strategies. In class, I introduced group work, discussions, and case studies to enhance students’ engagement and critical thinking. Additionally, by using technology such as multimedia teaching and online exercises, classroom interaction and learning outcomes were improved. For students with different learning characteristics, I designed personalized learning plans to target specific areas for improvement.</w:t></w:r></w:p><w:p><w:pPr><w:jc w:val="both"/><w:ind w:left="0" w:right="0" w:firstLine="480"/><w:spacing w:line="360" w:lineRule="auto"/></w:pPr><w:r><w:rPr><w:rFonts w:ascii="SimSun" w:hAnsi="SimSun" w:eastAsia="SimSun" w:cs="SimSun"/><w:sz w:val="28"/><w:szCs w:val="28"/></w:rPr><w:t xml:space="preserve">Some challenges emerged during teaching. Students’ foundational differences lead to varying comprehension speeds, requiring flexible teaching strategies. Moreover, some students’ after-class review was insufficient, affecting knowledge consolidation. To address these issues, I plan to increase after-class tutoring and Q&A sessions, using multiple teaching resources to support learning and ensure steady improvement in overall teaching quality.</w:t></w:r></w:p><w:p><w:pPr><w:jc w:val="both"/><w:ind w:left="0" w:right="0" w:firstLine="480"/><w:spacing w:line="360" w:lineRule="auto"/></w:pPr><w:r><w:rPr><w:rFonts w:ascii="SimSun" w:hAnsi="SimSun" w:eastAsia="SimSun" w:cs="SimSun"/><w:sz w:val="28"/><w:szCs w:val="28"/></w:rPr><w:t xml:space="preserve">In summary, the midterm teaching reflection has clarified strengths and areas for improvement. In the next phase, I will continue to optimize teaching methods, focus on individual differences, enhance classroom interaction and after-class guidance, and strive to improve students’ self-directed learning abilities and overall competence, laying a solid foundation for achieving end-of-semester goals.</w:t></w:r></w:p><w:sectPr><w:footerReference w:type="default" r:id="rId7"/><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2025-11-09T05:53:53+00:00</dcterms:created>
  <dcterms:modified xsi:type="dcterms:W3CDTF">2025-11-09T05:53:53+00:00</dcterms:modified>
</cp:coreProperties>
</file>

<file path=docProps/custom.xml><?xml version="1.0" encoding="utf-8"?>
<Properties xmlns="http://schemas.openxmlformats.org/officeDocument/2006/custom-properties" xmlns:vt="http://schemas.openxmlformats.org/officeDocument/2006/docPropsVTypes"/>
</file>