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一本绘本打开的亲子时光：情绪与语言在阅读中悄悄生长</w:t>
      </w:r>
      <w:bookmarkEnd w:id="1"/>
    </w:p>
    <w:p/>
    <w:p/>
    <w:p/>
    <w:p>
      <w:pPr>
        <w:jc w:val="both"/>
        <w:ind w:left="0" w:right="0" w:firstLine="480"/>
        <w:spacing w:line="360" w:lineRule="auto"/>
      </w:pPr>
      <w:r>
        <w:rPr>
          <w:rFonts w:ascii="SimSun" w:hAnsi="SimSun" w:eastAsia="SimSun" w:cs="SimSun"/>
          <w:sz w:val="28"/>
          <w:szCs w:val="28"/>
        </w:rPr>
        <w:t xml:space="preserve">每一次与孩子共读，我都觉得像是重新翻开自己的童年。前阵子我们读了《噼里啪啦的情绪小怪兽》，这本绘本本来只是我随手在书店拿起的，却没想到成为我们家重新调整情绪交流方式的起点。孩子第一次看到五颜六色的小怪兽时特别兴奋，而我在旁边看着，竟也感受到那种久违的轻松。</w:t>
      </w:r>
    </w:p>
    <w:p>
      <w:pPr>
        <w:jc w:val="both"/>
        <w:ind w:left="0" w:right="0" w:firstLine="480"/>
        <w:spacing w:line="360" w:lineRule="auto"/>
      </w:pPr>
      <w:r>
        <w:rPr>
          <w:rFonts w:ascii="SimSun" w:hAnsi="SimSun" w:eastAsia="SimSun" w:cs="SimSun"/>
          <w:sz w:val="28"/>
          <w:szCs w:val="28"/>
        </w:rPr>
        <w:t xml:space="preserve">共读的过程比我预期的热闹。孩子会突然站起来模仿怪兽的表情，一会儿皱眉装“生气”，一会儿捧着肚子大笑。我于是顺势引导他，“如果你今天在幼儿园不开心，是不是像绿色小怪兽一样？”孩子想了想，点点头，说自己午睡时被吵醒了。我才意识到，共读其实提供了一个非常温柔的开口，让孩子能更自在地表达情绪，而不是等待我们问出“你怎么了”。</w:t>
      </w:r>
    </w:p>
    <w:p>
      <w:pPr>
        <w:jc w:val="both"/>
        <w:ind w:left="0" w:right="0" w:firstLine="480"/>
        <w:spacing w:line="360" w:lineRule="auto"/>
      </w:pPr>
      <w:r>
        <w:rPr>
          <w:rFonts w:ascii="SimSun" w:hAnsi="SimSun" w:eastAsia="SimSun" w:cs="SimSun"/>
          <w:sz w:val="28"/>
          <w:szCs w:val="28"/>
        </w:rPr>
        <w:t xml:space="preserve">在这个过程中，我们也慢慢形成了属于彼此的阅读仪式：读前把灯调暗一点，让空间安静下来；读到角色对话处时轮流扮演；合上书后再讨论今天哪个颜色的情绪最多。看似简单，却让孩子的语言表达变得更加具体。他开始把抽象的感受说得越来越清楚，比如“我今天有一点黄色的开心，还有一点蓝色的难过”。这种细腻的描述，是我以前没想过他能做到的。</w:t>
      </w:r>
    </w:p>
    <w:p>
      <w:pPr>
        <w:jc w:val="both"/>
        <w:ind w:left="0" w:right="0" w:firstLine="480"/>
        <w:spacing w:line="360" w:lineRule="auto"/>
      </w:pPr>
      <w:r>
        <w:rPr>
          <w:rFonts w:ascii="SimSun" w:hAnsi="SimSun" w:eastAsia="SimSun" w:cs="SimSun"/>
          <w:sz w:val="28"/>
          <w:szCs w:val="28"/>
        </w:rPr>
        <w:t xml:space="preserve">最让我意外的变化发生在家庭互动上。我们大人之间争吵时，孩子会突然跑来提醒，“爸爸现在红色很多，妈妈有一点灰色”。虽然好笑，但也让我们意识到，共读让孩子理解情绪，更让我们重新意识到自己的情绪会被孩子看见。因此，家里开始出现更多“放慢速度”的时刻，“我们来休息一下再说”，这句话变得更频繁了。</w:t>
      </w:r>
    </w:p>
    <w:p>
      <w:pPr>
        <w:jc w:val="both"/>
        <w:ind w:left="0" w:right="0" w:firstLine="480"/>
        <w:spacing w:line="360" w:lineRule="auto"/>
      </w:pPr>
      <w:r>
        <w:rPr>
          <w:rFonts w:ascii="SimSun" w:hAnsi="SimSun" w:eastAsia="SimSun" w:cs="SimSun"/>
          <w:sz w:val="28"/>
          <w:szCs w:val="28"/>
        </w:rPr>
        <w:t xml:space="preserve">回头看这一段共读经历，我发现它的价值并不在于读完多少本绘本，而在于能不能持续让家庭保持一种“愿意一起看、愿意一起说”的状态。所以我们制定了一个轻松的共读方式：不规定时间长度，但保持每天至少翻一小段；由孩子挑选绘本，让他拥有阅读的主动权；阅读后不过度说教，而是从一句最自然的问题开始，比如“你觉得这个角色像谁”。这种做法让共读从“任务”变成生活的一部分。</w:t>
      </w:r>
    </w:p>
    <w:p>
      <w:pPr>
        <w:jc w:val="both"/>
        <w:ind w:left="0" w:right="0" w:firstLine="480"/>
        <w:spacing w:line="360" w:lineRule="auto"/>
      </w:pPr>
      <w:r>
        <w:rPr>
          <w:rFonts w:ascii="SimSun" w:hAnsi="SimSun" w:eastAsia="SimSun" w:cs="SimSun"/>
          <w:sz w:val="28"/>
          <w:szCs w:val="28"/>
        </w:rPr>
        <w:t xml:space="preserve">一本绘本确实改变不了家庭的全部，但它能像一把钥匙，轻轻推开连接彼此的那扇门。在共读里，父母学着倾听，孩子学着表达，家庭关系便在这一纸一画中悄悄变得柔软。</w:t>
      </w:r>
    </w:p>
    <w:p>
      <w:pPr>
        <w:sectPr>
          <w:pgSz w:orient="portrait" w:w="11905.511811023622" w:h="16837.79527559055"/>
          <w:pgMar w:top="1440" w:right="1440" w:bottom="1440" w:left="1440" w:header="720" w:footer="720" w:gutter="0"/>
          <w:cols w:num="1" w:space="720"/>
        </w:sectPr>
      </w:pPr>
    </w:p>
    <w:p>
      <w:pPr>
        <w:pStyle w:val="Heading1"/>
      </w:pPr>
      <w:bookmarkStart w:id="2" w:name="_Toc2"/>
      <w:r>
        <w:t>When a Picture Book Opens Up Family Time: How Emotions and Language Grow in Reading</w:t>
      </w:r>
      <w:bookmarkEnd w:id="2"/>
    </w:p>
    <w:p/>
    <w:p/>
    <w:p/>
    <w:p>
      <w:pPr>
        <w:jc w:val="both"/>
        <w:ind w:left="0" w:right="0" w:firstLine="480"/>
        <w:spacing w:line="360" w:lineRule="auto"/>
      </w:pPr>
      <w:r>
        <w:rPr>
          <w:rFonts w:ascii="SimSun" w:hAnsi="SimSun" w:eastAsia="SimSun" w:cs="SimSun"/>
          <w:sz w:val="28"/>
          <w:szCs w:val="28"/>
        </w:rPr>
        <w:t xml:space="preserve">Every time I read with my child, I feel as if I’m reopening my own childhood. Recently we read a picture book called "The Color Monster", and what I initially thought was just a casual pick from the bookstore unexpectedly became a turning point in how we communicate emotions at home. My child was thrilled by the colorful monsters, and watching him, I felt a sense of ease I hadn’t felt in a long time.</w:t>
      </w:r>
    </w:p>
    <w:p>
      <w:pPr>
        <w:jc w:val="both"/>
        <w:ind w:left="0" w:right="0" w:firstLine="480"/>
        <w:spacing w:line="360" w:lineRule="auto"/>
      </w:pPr>
      <w:r>
        <w:rPr>
          <w:rFonts w:ascii="SimSun" w:hAnsi="SimSun" w:eastAsia="SimSun" w:cs="SimSun"/>
          <w:sz w:val="28"/>
          <w:szCs w:val="28"/>
        </w:rPr>
        <w:t xml:space="preserve">Our reading was more lively than I expected. My child stood up and acted out the monsters’ expressions—angry one minute, giggling the next. I used the opportunity to guide him: "Were you like the green monster today?" He paused and nodded, saying he was upset because someone woke him during nap time. I then realized that reading together offered a gentle and safe way for him to open up.</w:t>
      </w:r>
    </w:p>
    <w:p>
      <w:pPr>
        <w:jc w:val="both"/>
        <w:ind w:left="0" w:right="0" w:firstLine="480"/>
        <w:spacing w:line="360" w:lineRule="auto"/>
      </w:pPr>
      <w:r>
        <w:rPr>
          <w:rFonts w:ascii="SimSun" w:hAnsi="SimSun" w:eastAsia="SimSun" w:cs="SimSun"/>
          <w:sz w:val="28"/>
          <w:szCs w:val="28"/>
        </w:rPr>
        <w:t xml:space="preserve">Over time, we developed a small reading ritual: dimming the lights, taking turns playing characters, and talking about which emotion appeared most that day. These tiny habits improved his language skills in ways I didn’t foresee. He began describing his feelings more specifically, saying things like, "I’m a little yellow happy today, and a little blue sad." It was a level of expression I hadn’t expected from him.</w:t>
      </w:r>
    </w:p>
    <w:p>
      <w:pPr>
        <w:jc w:val="both"/>
        <w:ind w:left="0" w:right="0" w:firstLine="480"/>
        <w:spacing w:line="360" w:lineRule="auto"/>
      </w:pPr>
      <w:r>
        <w:rPr>
          <w:rFonts w:ascii="SimSun" w:hAnsi="SimSun" w:eastAsia="SimSun" w:cs="SimSun"/>
          <w:sz w:val="28"/>
          <w:szCs w:val="28"/>
        </w:rPr>
        <w:t xml:space="preserve">The changes in our family interactions surprised me the most. When my partner and I argued, my child would interrupt, pointing out, "Daddy has a lot of red. Mommy has some gray." It was funny, but it reminded us how much our emotions affect him. We started slowing our conversations, choosing to pause rather than escalate, which made our home noticeably calmer.</w:t>
      </w:r>
    </w:p>
    <w:p>
      <w:pPr>
        <w:jc w:val="both"/>
        <w:ind w:left="0" w:right="0" w:firstLine="480"/>
        <w:spacing w:line="360" w:lineRule="auto"/>
      </w:pPr>
      <w:r>
        <w:rPr>
          <w:rFonts w:ascii="SimSun" w:hAnsi="SimSun" w:eastAsia="SimSun" w:cs="SimSun"/>
          <w:sz w:val="28"/>
          <w:szCs w:val="28"/>
        </w:rPr>
        <w:t xml:space="preserve">Looking back, the value of reading together isn’t about finishing many books but about maintaining the habit of "looking together and talking together." So we created a simple system: no fixed length, but read a bit every day; let the child choose the book; and avoid overexplaining afterward. A single natural question—"Who does this character remind you of?"—usually opens enough space for conversation.</w:t>
      </w:r>
    </w:p>
    <w:p>
      <w:pPr>
        <w:jc w:val="both"/>
        <w:ind w:left="0" w:right="0" w:firstLine="480"/>
        <w:spacing w:line="360" w:lineRule="auto"/>
      </w:pPr>
      <w:r>
        <w:rPr>
          <w:rFonts w:ascii="SimSun" w:hAnsi="SimSun" w:eastAsia="SimSun" w:cs="SimSun"/>
          <w:sz w:val="28"/>
          <w:szCs w:val="28"/>
        </w:rPr>
        <w:t xml:space="preserve">A picture book cannot change everything, but it can be a small key that gently opens a door. In shared reading, parents learn to listen, children learn to express, and the family grows just a little softer page by page.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2025-11-10T12:23:24+00:00</dcterms:created>
  <dcterms:modified xsi:type="dcterms:W3CDTF">2025-11-10T12:23:24+00:00</dcterms:modified>
</cp:coreProperties>
</file>

<file path=docProps/custom.xml><?xml version="1.0" encoding="utf-8"?>
<Properties xmlns="http://schemas.openxmlformats.org/officeDocument/2006/custom-properties" xmlns:vt="http://schemas.openxmlformats.org/officeDocument/2006/docPropsVTypes"/>
</file>