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影视与文字的碰撞——《傲慢与偏见》观后感</w:t>
      </w:r>
      <w:bookmarkEnd w:id="1"/>
    </w:p>
    <w:p/>
    <w:p/>
    <w:p/>
    <w:p>
      <w:pPr>
        <w:jc w:val="both"/>
        <w:ind w:left="0" w:right="0" w:firstLine="480"/>
        <w:spacing w:line="360" w:lineRule="auto"/>
      </w:pPr>
      <w:r>
        <w:rPr>
          <w:rFonts w:ascii="SimSun" w:hAnsi="SimSun" w:eastAsia="SimSun" w:cs="SimSun"/>
          <w:sz w:val="28"/>
          <w:szCs w:val="28"/>
        </w:rPr>
        <w:t xml:space="preserve">简·奥斯汀的《傲慢与偏见》自问世以来一直是英国文学中的经典之作，以其细腻的人物刻画和对社会礼仪的深刻描绘闻名。近期，我在阅读小说的同时，也观看了根据其改编的影视作品，这让我对人物性格、故事情节及情感发展有了更为直观和立体的理解。</w:t>
      </w:r>
    </w:p>
    <w:p>
      <w:pPr>
        <w:jc w:val="both"/>
        <w:ind w:left="0" w:right="0" w:firstLine="480"/>
        <w:spacing w:line="360" w:lineRule="auto"/>
      </w:pPr>
      <w:r>
        <w:rPr>
          <w:rFonts w:ascii="SimSun" w:hAnsi="SimSun" w:eastAsia="SimSun" w:cs="SimSun"/>
          <w:sz w:val="28"/>
          <w:szCs w:val="28"/>
        </w:rPr>
        <w:t xml:space="preserve">小说《傲慢与偏见》通过伊丽莎白·班纳特与达西先生的交往，展现了19世纪英国乡绅阶层的生活方式和社会观念。书中的语言幽默风趣，同时包含着对阶级、婚姻和自我认知的深刻洞察。相比之下，影视作品通过演员表演、场景布置以及音乐烘托，将人物的情感冲突、矛盾心理以及爱情萌芽更直观地呈现出来。尤其是达西和伊丽莎白之间微妙的情感变化，透过镜头和表情，可以更直接地触动观众的心弦。</w:t>
      </w:r>
    </w:p>
    <w:p>
      <w:pPr>
        <w:jc w:val="both"/>
        <w:ind w:left="0" w:right="0" w:firstLine="480"/>
        <w:spacing w:line="360" w:lineRule="auto"/>
      </w:pPr>
      <w:r>
        <w:rPr>
          <w:rFonts w:ascii="SimSun" w:hAnsi="SimSun" w:eastAsia="SimSun" w:cs="SimSun"/>
          <w:sz w:val="28"/>
          <w:szCs w:val="28"/>
        </w:rPr>
        <w:t xml:space="preserve">在书与电影的比较中，我发现两者各有优势。小说的优势在于心理描写细腻，读者可以通过内心独白了解人物动机与心理活动，这种阅读体验能够让人产生深刻共鸣。影视作品的优势则在于视觉与听觉的冲击力，通过布景、服装和配乐，将小说中的社会环境和人物氛围生动地再现，使故事更加易于理解和感受。同时，电影对部分情节进行了调整以增强戏剧性，使观众在较短时间内抓住故事的核心冲突与情感线索。</w:t>
      </w:r>
    </w:p>
    <w:p>
      <w:pPr>
        <w:jc w:val="both"/>
        <w:ind w:left="0" w:right="0" w:firstLine="480"/>
        <w:spacing w:line="360" w:lineRule="auto"/>
      </w:pPr>
      <w:r>
        <w:rPr>
          <w:rFonts w:ascii="SimSun" w:hAnsi="SimSun" w:eastAsia="SimSun" w:cs="SimSun"/>
          <w:sz w:val="28"/>
          <w:szCs w:val="28"/>
        </w:rPr>
        <w:t xml:space="preserve">影视化对故事理解有着重要影响。在观看电影后，我对小说中的一些细节和人物关系有了更明确的认知，例如达西最初的高傲与逐渐变化的真诚，伊丽莎白从偏见到理解的心理历程，都通过影像表现得更立体。这让我意识到，文字和影像各有其表达优势，结合阅读与观影能够获得更全面的理解和感受。</w:t>
      </w:r>
    </w:p>
    <w:p>
      <w:pPr>
        <w:jc w:val="both"/>
        <w:ind w:left="0" w:right="0" w:firstLine="480"/>
        <w:spacing w:line="360" w:lineRule="auto"/>
      </w:pPr>
      <w:r>
        <w:rPr>
          <w:rFonts w:ascii="SimSun" w:hAnsi="SimSun" w:eastAsia="SimSun" w:cs="SimSun"/>
          <w:sz w:val="28"/>
          <w:szCs w:val="28"/>
        </w:rPr>
        <w:t xml:space="preserve">总结而言，通过阅读《傲慢与偏见》及观看其影视改编，我不仅重温了经典的爱情故事，更加深了对人物性格、社会背景和情感变化的理解。书籍带来的思考和共鸣与影视作品的直观体验相辅相成，使我在欣赏文学和影视艺术的同时，也获得了对人性、爱情以及社会关系的更深层次的感悟。这次体验让我明白，无论是文字还是影像，都有独特的魅力，而二者的结合则能带来更丰富的审美体验。</w:t>
      </w:r>
    </w:p>
    <w:p>
      <w:pPr>
        <w:sectPr>
          <w:pgSz w:orient="portrait" w:w="11905.511811023622" w:h="16837.79527559055"/>
          <w:pgMar w:top="1440" w:right="1440" w:bottom="1440" w:left="1440" w:header="720" w:footer="720" w:gutter="0"/>
          <w:cols w:num="1" w:space="720"/>
        </w:sectPr>
      </w:pPr>
    </w:p>
    <w:p>
      <w:pPr>
        <w:pStyle w:val="Heading1"/>
      </w:pPr>
      <w:bookmarkStart w:id="2" w:name="_Toc2"/>
      <w:r>
        <w:t>Collision of Film and Text - Reflection on Pride and Prejudice</w:t>
      </w:r>
      <w:bookmarkEnd w:id="2"/>
    </w:p>
    <w:p/>
    <w:p/>
    <w:p/>
    <w:p>
      <w:pPr>
        <w:jc w:val="both"/>
        <w:ind w:left="0" w:right="0" w:firstLine="480"/>
        <w:spacing w:line="360" w:lineRule="auto"/>
      </w:pPr>
      <w:r>
        <w:rPr>
          <w:rFonts w:ascii="SimSun" w:hAnsi="SimSun" w:eastAsia="SimSun" w:cs="SimSun"/>
          <w:sz w:val="28"/>
          <w:szCs w:val="28"/>
        </w:rPr>
        <w:t xml:space="preserve">Jane Austen's Pride and Prejudice has long been a classic in English literature, renowned for its delicate character portrayals and insightful depiction of social etiquette. Recently, I read the novel while also watching its film adaptation, which gave me a more vivid and multi-dimensional understanding of characters, plot, and emotional development.</w:t>
      </w:r>
    </w:p>
    <w:p>
      <w:pPr>
        <w:jc w:val="both"/>
        <w:ind w:left="0" w:right="0" w:firstLine="480"/>
        <w:spacing w:line="360" w:lineRule="auto"/>
      </w:pPr>
      <w:r>
        <w:rPr>
          <w:rFonts w:ascii="SimSun" w:hAnsi="SimSun" w:eastAsia="SimSun" w:cs="SimSun"/>
          <w:sz w:val="28"/>
          <w:szCs w:val="28"/>
        </w:rPr>
        <w:t xml:space="preserve">The novel illustrates the interactions between Elizabeth Bennet and Mr. Darcy, reflecting the lifestyle and social norms of 19th-century English gentry. The language is witty and humorous, while also offering profound insights into class, marriage, and self-awareness. In contrast, the film conveys the emotional conflicts, psychological tensions, and budding romance through acting, set design, and music, making the subtle emotional shifts between Darcy and Elizabeth more directly impactful for viewers.</w:t>
      </w:r>
    </w:p>
    <w:p>
      <w:pPr>
        <w:jc w:val="both"/>
        <w:ind w:left="0" w:right="0" w:firstLine="480"/>
        <w:spacing w:line="360" w:lineRule="auto"/>
      </w:pPr>
      <w:r>
        <w:rPr>
          <w:rFonts w:ascii="SimSun" w:hAnsi="SimSun" w:eastAsia="SimSun" w:cs="SimSun"/>
          <w:sz w:val="28"/>
          <w:szCs w:val="28"/>
        </w:rPr>
        <w:t xml:space="preserve">Comparing book and film, each has its advantages. The novel excels in psychological depiction, allowing readers to understand characters' motivations and inner thoughts, fostering deep resonance. The film, meanwhile, provides visual and auditory impact, vividly recreating social settings and character atmospheres, making the story easier to grasp and feel. The film also adjusts certain plot points to enhance drama, enabling viewers to quickly capture core conflicts and emotional threads.</w:t>
      </w:r>
    </w:p>
    <w:p>
      <w:pPr>
        <w:jc w:val="both"/>
        <w:ind w:left="0" w:right="0" w:firstLine="480"/>
        <w:spacing w:line="360" w:lineRule="auto"/>
      </w:pPr>
      <w:r>
        <w:rPr>
          <w:rFonts w:ascii="SimSun" w:hAnsi="SimSun" w:eastAsia="SimSun" w:cs="SimSun"/>
          <w:sz w:val="28"/>
          <w:szCs w:val="28"/>
        </w:rPr>
        <w:t xml:space="preserve">The adaptation significantly affects story comprehension. After watching the film, I gained a clearer understanding of details and character relationships in the novel, such as Darcy's initial pride and evolving sincerity, and Elizabeth's journey from prejudice to understanding, presented more vividly on screen. This made me realize that text and imagery each have their expressive strengths, and combining reading with viewing offers a fuller understanding and experience.</w:t>
      </w:r>
    </w:p>
    <w:p>
      <w:pPr>
        <w:jc w:val="both"/>
        <w:ind w:left="0" w:right="0" w:firstLine="480"/>
        <w:spacing w:line="360" w:lineRule="auto"/>
      </w:pPr>
      <w:r>
        <w:rPr>
          <w:rFonts w:ascii="SimSun" w:hAnsi="SimSun" w:eastAsia="SimSun" w:cs="SimSun"/>
          <w:sz w:val="28"/>
          <w:szCs w:val="28"/>
        </w:rPr>
        <w:t xml:space="preserve">In conclusion, by reading Pride and Prejudice and watching its film adaptation, I not only revisited a classic love story but also deepened my understanding of character, social background, and emotional dynamics. The reflective experience of the book complements the direct sensory experience of the film, enhancing my appreciation of both literature and visual art, and offering deeper insights into human nature, love, and social relationships. This experience has shown me that while text and visuals each possess unique charm, their combination can deliver an even richer aesthetic experience.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2025-11-10T12:36:09+00:00</dcterms:created>
  <dcterms:modified xsi:type="dcterms:W3CDTF">2025-11-10T12:36:09+00:00</dcterms:modified>
</cp:coreProperties>
</file>

<file path=docProps/custom.xml><?xml version="1.0" encoding="utf-8"?>
<Properties xmlns="http://schemas.openxmlformats.org/officeDocument/2006/custom-properties" xmlns:vt="http://schemas.openxmlformats.org/officeDocument/2006/docPropsVTypes"/>
</file>