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《窗边的小豆豆》读后感：感受每一个孩子的独特光芒</w:t>
      </w:r>
      <w:bookmarkEnd w:id="2"/>
    </w:p>
    <w:p/>
    <w:p/>
    <w:p>
      <w:pPr>
        <w:jc w:val="both"/>
        <w:ind w:left="0" w:right="0" w:firstLine="480"/>
        <w:spacing w:line="360" w:lineRule="auto"/>
      </w:pPr>
      <w:r>
        <w:rPr>
          <w:rFonts w:ascii="SimSun" w:hAnsi="SimSun" w:eastAsia="SimSun" w:cs="SimSun"/>
          <w:sz w:val="28"/>
          <w:szCs w:val="28"/>
        </w:rPr>
        <w:t xml:space="preserve">《窗边的小豆豆》是日本作家黑柳律子的自传体作品，讲述了她童年时期在特殊学校学习的经历。这本书不仅描绘了小豆豆天真烂漫的性格，还呈现了教育方式对孩子成长的重要影响。我在阅读之后，也观看了根据该书改编的电影，虽然电影删减了一些细节，但依然保留了书中小豆豆勇敢、自由和善良的精神。</w:t>
      </w:r>
    </w:p>
    <w:p>
      <w:pPr>
        <w:jc w:val="both"/>
        <w:ind w:left="0" w:right="0" w:firstLine="480"/>
        <w:spacing w:line="360" w:lineRule="auto"/>
      </w:pPr>
      <w:r>
        <w:rPr>
          <w:rFonts w:ascii="SimSun" w:hAnsi="SimSun" w:eastAsia="SimSun" w:cs="SimSun"/>
          <w:sz w:val="28"/>
          <w:szCs w:val="28"/>
        </w:rPr>
        <w:t xml:space="preserve">书中小豆豆性格开朗、充满好奇心，她的行为常常出乎常人意料，却又自然真实。我特别被她对世界的纯真好奇感动，她对待每一个人都充满善意，即使面对老师和同学的误解，她也能保持善良和真诚。这让我想到现实中，有些孩子的个性可能不被理解，但正是这种独特让他们闪光。</w:t>
      </w:r>
    </w:p>
    <w:p>
      <w:pPr>
        <w:jc w:val="both"/>
        <w:ind w:left="0" w:right="0" w:firstLine="480"/>
        <w:spacing w:line="360" w:lineRule="auto"/>
      </w:pPr>
      <w:r>
        <w:rPr>
          <w:rFonts w:ascii="SimSun" w:hAnsi="SimSun" w:eastAsia="SimSun" w:cs="SimSun"/>
          <w:sz w:val="28"/>
          <w:szCs w:val="28"/>
        </w:rPr>
        <w:t xml:space="preserve">观看影视改编作品时，我发现视觉呈现让故事更生动。小豆豆活泼的形象通过电影的表演更加立体，她与老师和同学的互动也让我感受到孩子内心的敏感和成长的痛苦与快乐。电影虽然缩短了部分故事情节，但对小豆豆的教育理念和成长过程描写得非常感人。</w:t>
      </w:r>
    </w:p>
    <w:p>
      <w:pPr>
        <w:jc w:val="both"/>
        <w:ind w:left="0" w:right="0" w:firstLine="480"/>
        <w:spacing w:line="360" w:lineRule="auto"/>
      </w:pPr>
      <w:r>
        <w:rPr>
          <w:rFonts w:ascii="SimSun" w:hAnsi="SimSun" w:eastAsia="SimSun" w:cs="SimSun"/>
          <w:sz w:val="28"/>
          <w:szCs w:val="28"/>
        </w:rPr>
        <w:t xml:space="preserve">阅读和观看这本书与电影后，我收获了很多启示。首先，每个孩子都是独特的个体，不应被标准化的教育模式束缚。其次，理解和包容能够激发孩子的潜能，耐心与关怀比简单的批评更重要。最后，面对生活中的困难和挑战，我们也可以像小豆豆一样，用勇气和善良去面对。</w:t>
      </w:r>
    </w:p>
    <w:p>
      <w:pPr>
        <w:jc w:val="both"/>
        <w:ind w:left="0" w:right="0" w:firstLine="480"/>
        <w:spacing w:line="360" w:lineRule="auto"/>
      </w:pPr>
      <w:r>
        <w:rPr>
          <w:rFonts w:ascii="SimSun" w:hAnsi="SimSun" w:eastAsia="SimSun" w:cs="SimSun"/>
          <w:sz w:val="28"/>
          <w:szCs w:val="28"/>
        </w:rPr>
        <w:t xml:space="preserve">结合书中与电影中的启发，我认为在学习和生活中，我们可以尝试更多包容和理解身边的人，尊重每个人的个性。同时，也要保持好奇心和勇敢探索的精神，不畏惧犯错。通过这样的态度，不仅能够让自己成长，也能影响他人，让周围的世界更加温暖和有爱。</w:t>
      </w:r>
    </w:p>
    <w:p/>
    <w:p/>
    <w:p/>
    <w:p/>
    <w:p>
      <w:pPr>
        <w:pStyle w:val="Heading1"/>
      </w:pPr>
      <w:bookmarkStart w:id="3" w:name="_Toc3"/>
      <w:r>
        <w:t>Reflection on 'Totto-chan: The Little Girl at the Window': Appreciating the Unique Light in Every Child</w:t>
      </w:r>
      <w:bookmarkEnd w:id="3"/>
    </w:p>
    <w:p/>
    <w:p/>
    <w:p>
      <w:pPr>
        <w:jc w:val="both"/>
        <w:ind w:left="0" w:right="0" w:firstLine="480"/>
        <w:spacing w:line="360" w:lineRule="auto"/>
      </w:pPr>
      <w:r>
        <w:rPr>
          <w:rFonts w:ascii="SimSun" w:hAnsi="SimSun" w:eastAsia="SimSun" w:cs="SimSun"/>
          <w:sz w:val="28"/>
          <w:szCs w:val="28"/>
        </w:rPr>
        <w:t xml:space="preserve">'Totto-chan: The Little Girl at the Window' is an autobiographical work by Japanese author Tetsuko Kuroyanagi, recounting her childhood experiences at a unique school. The book not only portrays Totto-chan's lively and innocent personality but also highlights the impact of educational methods on children's growth. After reading it, I also watched the movie adaptation. Although some details were omitted, the film still preserved Totto-chan's spirit of bravery, freedom, and kindness.</w:t>
      </w:r>
    </w:p>
    <w:p>
      <w:pPr>
        <w:jc w:val="both"/>
        <w:ind w:left="0" w:right="0" w:firstLine="480"/>
        <w:spacing w:line="360" w:lineRule="auto"/>
      </w:pPr>
      <w:r>
        <w:rPr>
          <w:rFonts w:ascii="SimSun" w:hAnsi="SimSun" w:eastAsia="SimSun" w:cs="SimSun"/>
          <w:sz w:val="28"/>
          <w:szCs w:val="28"/>
        </w:rPr>
        <w:t xml:space="preserve">In the book, Totto-chan is cheerful and curious, often behaving in unexpected yet genuine ways. I was deeply touched by her innocent curiosity about the world. She treats everyone with kindness, and even when misunderstood by teachers and classmates, she remains sincere and compassionate. This reminded me that in reality, some children may not be fully understood, but their uniqueness is what makes them shine.</w:t>
      </w:r>
    </w:p>
    <w:p>
      <w:pPr>
        <w:jc w:val="both"/>
        <w:ind w:left="0" w:right="0" w:firstLine="480"/>
        <w:spacing w:line="360" w:lineRule="auto"/>
      </w:pPr>
      <w:r>
        <w:rPr>
          <w:rFonts w:ascii="SimSun" w:hAnsi="SimSun" w:eastAsia="SimSun" w:cs="SimSun"/>
          <w:sz w:val="28"/>
          <w:szCs w:val="28"/>
        </w:rPr>
        <w:t xml:space="preserve">Watching the movie made the story even more vivid. Totto-chan's lively personality came alive through the actors' performances, and her interactions with teachers and classmates allowed me to feel the sensitivity, pain, and joy in a child's heart. Although the film shortened some storylines, it emotionally conveyed the educational philosophy and Totto-chan's growth process.</w:t>
      </w:r>
    </w:p>
    <w:p>
      <w:pPr>
        <w:jc w:val="both"/>
        <w:ind w:left="0" w:right="0" w:firstLine="480"/>
        <w:spacing w:line="360" w:lineRule="auto"/>
      </w:pPr>
      <w:r>
        <w:rPr>
          <w:rFonts w:ascii="SimSun" w:hAnsi="SimSun" w:eastAsia="SimSun" w:cs="SimSun"/>
          <w:sz w:val="28"/>
          <w:szCs w:val="28"/>
        </w:rPr>
        <w:t xml:space="preserve">From reading and watching, I gained many insights. Firstly, every child is unique and should not be constrained by standardized education. Secondly, understanding and tolerance can stimulate a child's potential, and patience and care are more valuable than criticism. Lastly, when facing life's challenges, we can approach them with courage and kindness, just like Totto-chan.</w:t>
      </w:r>
    </w:p>
    <w:p>
      <w:pPr>
        <w:jc w:val="both"/>
        <w:ind w:left="0" w:right="0" w:firstLine="480"/>
        <w:spacing w:line="360" w:lineRule="auto"/>
      </w:pPr>
      <w:r>
        <w:rPr>
          <w:rFonts w:ascii="SimSun" w:hAnsi="SimSun" w:eastAsia="SimSun" w:cs="SimSun"/>
          <w:sz w:val="28"/>
          <w:szCs w:val="28"/>
        </w:rPr>
        <w:t xml:space="preserve">Based on the inspiration from the book and the movie, I believe that in learning and daily life, we can be more tolerant and understanding of those around us, respecting each person's individuality. At the same time, we should maintain curiosity and the courage to explore without fear of mistakes. This attitude allows us to grow and positively influence others, making the world warmer and kinder.</w:t>
      </w:r>
    </w:p>
    <w:p/>
    <w:p/>
    <w:p/>
    <w:p/>
    <w:p>
      <w:pPr>
        <w:pStyle w:val="Heading1"/>
      </w:pPr>
      <w:bookmarkStart w:id="4" w:name="_Toc4"/>
      <w:r>
        <w:t>《小王子》观后感：用纯真看待复杂世界</w:t>
      </w:r>
      <w:bookmarkEnd w:id="4"/>
    </w:p>
    <w:p/>
    <w:p/>
    <w:p>
      <w:pPr>
        <w:jc w:val="both"/>
        <w:ind w:left="0" w:right="0" w:firstLine="480"/>
        <w:spacing w:line="360" w:lineRule="auto"/>
      </w:pPr>
      <w:r>
        <w:rPr>
          <w:rFonts w:ascii="SimSun" w:hAnsi="SimSun" w:eastAsia="SimSun" w:cs="SimSun"/>
          <w:sz w:val="28"/>
          <w:szCs w:val="28"/>
        </w:rPr>
        <w:t xml:space="preserve">《小王子》是法国作家圣埃克苏佩里的经典作品，它讲述了一个小王子在不同星球旅行的奇妙经历，并通过童真的视角探讨了成人世界的复杂与孤独。我不仅阅读了原著，也观看了根据书籍改编的动画电影，两者都给我留下深刻印象。</w:t>
      </w:r>
    </w:p>
    <w:p>
      <w:pPr>
        <w:jc w:val="both"/>
        <w:ind w:left="0" w:right="0" w:firstLine="480"/>
        <w:spacing w:line="360" w:lineRule="auto"/>
      </w:pPr>
      <w:r>
        <w:rPr>
          <w:rFonts w:ascii="SimSun" w:hAnsi="SimSun" w:eastAsia="SimSun" w:cs="SimSun"/>
          <w:sz w:val="28"/>
          <w:szCs w:val="28"/>
        </w:rPr>
        <w:t xml:space="preserve">书中小王子的善良、纯真以及对友情与爱的渴望让我感动。他用简单却真挚的语言表达对玫瑰的爱，对狐狸的友情以及对世界的好奇。相比之下，成人世界的复杂、功利和冷漠形成鲜明对比，这让我反思我们是否在成长过程中遗忘了最纯粹的感情。</w:t>
      </w:r>
    </w:p>
    <w:p>
      <w:pPr>
        <w:jc w:val="both"/>
        <w:ind w:left="0" w:right="0" w:firstLine="480"/>
        <w:spacing w:line="360" w:lineRule="auto"/>
      </w:pPr>
      <w:r>
        <w:rPr>
          <w:rFonts w:ascii="SimSun" w:hAnsi="SimSun" w:eastAsia="SimSun" w:cs="SimSun"/>
          <w:sz w:val="28"/>
          <w:szCs w:val="28"/>
        </w:rPr>
        <w:t xml:space="preserve">电影改编很好地展现了小王子的冒险旅程和不同星球的人物性格，通过色彩丰富的画面和动人的音乐，观众能够更直观地感受到书中传达的哲理。动画增加了一些情节，让小王子的内心世界更具体化，但依然保留了书中核心的温暖与思考。</w:t>
      </w:r>
    </w:p>
    <w:p>
      <w:pPr>
        <w:jc w:val="both"/>
        <w:ind w:left="0" w:right="0" w:firstLine="480"/>
        <w:spacing w:line="360" w:lineRule="auto"/>
      </w:pPr>
      <w:r>
        <w:rPr>
          <w:rFonts w:ascii="SimSun" w:hAnsi="SimSun" w:eastAsia="SimSun" w:cs="SimSun"/>
          <w:sz w:val="28"/>
          <w:szCs w:val="28"/>
        </w:rPr>
        <w:t xml:space="preserve">阅读和观看《小王子》后，我深刻体会到保持童心的重要性。在面对人际关系、学习压力以及社会规则时，仍然能够以纯真的眼光看待世界，不轻易丢失善意与好奇心。同时，小王子让我明白，真正的成长不是丢掉童真，而是在现实中保有对爱的理解和对生命的感悟。</w:t>
      </w:r>
    </w:p>
    <w:p>
      <w:pPr>
        <w:jc w:val="both"/>
        <w:ind w:left="0" w:right="0" w:firstLine="480"/>
        <w:spacing w:line="360" w:lineRule="auto"/>
      </w:pPr>
      <w:r>
        <w:rPr>
          <w:rFonts w:ascii="SimSun" w:hAnsi="SimSun" w:eastAsia="SimSun" w:cs="SimSun"/>
          <w:sz w:val="28"/>
          <w:szCs w:val="28"/>
        </w:rPr>
        <w:t xml:space="preserve">在日常生活中，我尝试像小王子一样珍惜身边的朋友和家人，尊重每一个小小的感受，并在学习中保持好奇和热情。我也明白，遇到问题时不必过于复杂化，简单、真诚的方式往往能带来意想不到的温暖与收获。通过这样的实践，我们的生活会更加充实，也更有意义。</w:t>
      </w:r>
    </w:p>
    <w:p/>
    <w:p/>
    <w:p/>
    <w:p/>
    <w:p>
      <w:pPr>
        <w:pStyle w:val="Heading1"/>
      </w:pPr>
      <w:bookmarkStart w:id="5" w:name="_Toc5"/>
      <w:r>
        <w:t>Reflection on 'The Little Prince': Seeing the Complex World Through Innocence</w:t>
      </w:r>
      <w:bookmarkEnd w:id="5"/>
    </w:p>
    <w:p/>
    <w:p/>
    <w:p>
      <w:pPr>
        <w:jc w:val="both"/>
        <w:ind w:left="0" w:right="0" w:firstLine="480"/>
        <w:spacing w:line="360" w:lineRule="auto"/>
      </w:pPr>
      <w:r>
        <w:rPr>
          <w:rFonts w:ascii="SimSun" w:hAnsi="SimSun" w:eastAsia="SimSun" w:cs="SimSun"/>
          <w:sz w:val="28"/>
          <w:szCs w:val="28"/>
        </w:rPr>
        <w:t xml:space="preserve">'The Little Prince' by Antoine de Saint-Exupéry is a classic French work telling the story of a young prince traveling through different planets, exploring the complexities and loneliness of the adult world through an innocent perspective. I read the original book and also watched the animated film adaptation, both leaving a deep impression on me.</w:t>
      </w:r>
    </w:p>
    <w:p>
      <w:pPr>
        <w:jc w:val="both"/>
        <w:ind w:left="0" w:right="0" w:firstLine="480"/>
        <w:spacing w:line="360" w:lineRule="auto"/>
      </w:pPr>
      <w:r>
        <w:rPr>
          <w:rFonts w:ascii="SimSun" w:hAnsi="SimSun" w:eastAsia="SimSun" w:cs="SimSun"/>
          <w:sz w:val="28"/>
          <w:szCs w:val="28"/>
        </w:rPr>
        <w:t xml:space="preserve">The Little Prince's kindness, innocence, and longing for friendship and love deeply moved me. He expresses his love for the rose, friendship with the fox, and curiosity about the world in simple yet sincere language. In contrast, the adult world is complex, utilitarian, and indifferent, which made me reflect on whether we forget the purest emotions as we grow.</w:t>
      </w:r>
    </w:p>
    <w:p>
      <w:pPr>
        <w:jc w:val="both"/>
        <w:ind w:left="0" w:right="0" w:firstLine="480"/>
        <w:spacing w:line="360" w:lineRule="auto"/>
      </w:pPr>
      <w:r>
        <w:rPr>
          <w:rFonts w:ascii="SimSun" w:hAnsi="SimSun" w:eastAsia="SimSun" w:cs="SimSun"/>
          <w:sz w:val="28"/>
          <w:szCs w:val="28"/>
        </w:rPr>
        <w:t xml:space="preserve">The film adaptation beautifully presents the Little Prince's adventures and the personalities of people on different planets. Through colorful visuals and touching music, the audience can directly feel the philosophy conveyed in the book. The animation adds some new elements, making the Little Prince's inner world more concrete, yet it retains the warmth and reflection at the heart of the book.</w:t>
      </w:r>
    </w:p>
    <w:p>
      <w:pPr>
        <w:jc w:val="both"/>
        <w:ind w:left="0" w:right="0" w:firstLine="480"/>
        <w:spacing w:line="360" w:lineRule="auto"/>
      </w:pPr>
      <w:r>
        <w:rPr>
          <w:rFonts w:ascii="SimSun" w:hAnsi="SimSun" w:eastAsia="SimSun" w:cs="SimSun"/>
          <w:sz w:val="28"/>
          <w:szCs w:val="28"/>
        </w:rPr>
        <w:t xml:space="preserve">After reading and watching 'The Little Prince,' I deeply realized the importance of keeping a childlike heart. When facing relationships, study pressure, and societal rules, we should still view the world with innocence, maintaining kindness and curiosity. The Little Prince taught me that true growth is not losing innocence but preserving understanding of love and life amid reality.</w:t>
      </w:r>
    </w:p>
    <w:p>
      <w:pPr>
        <w:jc w:val="both"/>
        <w:ind w:left="0" w:right="0" w:firstLine="480"/>
        <w:spacing w:line="360" w:lineRule="auto"/>
      </w:pPr>
      <w:r>
        <w:rPr>
          <w:rFonts w:ascii="SimSun" w:hAnsi="SimSun" w:eastAsia="SimSun" w:cs="SimSun"/>
          <w:sz w:val="28"/>
          <w:szCs w:val="28"/>
        </w:rPr>
        <w:t xml:space="preserve">In daily life, I try to cherish friends and family like the Little Prince, respect even the smallest feelings, and keep curiosity and enthusiasm in learning. I also understand that problems do not need to be overcomplicated; simplicity and sincerity often bring unexpected warmth and rewards. By practicing this, life becomes more fulfilling and meaningful.</w:t>
      </w:r>
    </w:p>
    <w:p/>
    <w:p/>
    <w:p/>
    <w:p/>
    <w:p>
      <w:pPr>
        <w:pStyle w:val="Heading1"/>
      </w:pPr>
      <w:bookmarkStart w:id="6" w:name="_Toc6"/>
      <w:r>
        <w:t>《哈利·波特与魔法石》读后感：勇气与友情的魔法</w:t>
      </w:r>
      <w:bookmarkEnd w:id="6"/>
    </w:p>
    <w:p/>
    <w:p/>
    <w:p>
      <w:pPr>
        <w:jc w:val="both"/>
        <w:ind w:left="0" w:right="0" w:firstLine="480"/>
        <w:spacing w:line="360" w:lineRule="auto"/>
      </w:pPr>
      <w:r>
        <w:rPr>
          <w:rFonts w:ascii="SimSun" w:hAnsi="SimSun" w:eastAsia="SimSun" w:cs="SimSun"/>
          <w:sz w:val="28"/>
          <w:szCs w:val="28"/>
        </w:rPr>
        <w:t xml:space="preserve">《哈利·波特与魔法石》是J.K.罗琳的经典魔幻小说，它讲述了一个普通男孩哈利在霍格沃茨魔法学校的奇幻经历。我在阅读完小说后，又观看了电影改编，电影将魔法世界视觉化呈现，令人身临其境，故事的紧张感和神秘感都得到了增强。</w:t>
      </w:r>
    </w:p>
    <w:p>
      <w:pPr>
        <w:jc w:val="both"/>
        <w:ind w:left="0" w:right="0" w:firstLine="480"/>
        <w:spacing w:line="360" w:lineRule="auto"/>
      </w:pPr>
      <w:r>
        <w:rPr>
          <w:rFonts w:ascii="SimSun" w:hAnsi="SimSun" w:eastAsia="SimSun" w:cs="SimSun"/>
          <w:sz w:val="28"/>
          <w:szCs w:val="28"/>
        </w:rPr>
        <w:t xml:space="preserve">哈利·波特的勇气、聪明以及对友情的重视深深打动了我。他在面对伏地魔的威胁时从不退缩，也愿意为了朋友和正义冒险。这让我明白，勇气不仅是在困难面前不害怕，更是一种为正义和爱付出的行动。同时，赫敏和罗恩的陪伴和互助让我感受到友情的力量，这种伙伴关系在困难中显得尤为珍贵。</w:t>
      </w:r>
    </w:p>
    <w:p>
      <w:pPr>
        <w:jc w:val="both"/>
        <w:ind w:left="0" w:right="0" w:firstLine="480"/>
        <w:spacing w:line="360" w:lineRule="auto"/>
      </w:pPr>
      <w:r>
        <w:rPr>
          <w:rFonts w:ascii="SimSun" w:hAnsi="SimSun" w:eastAsia="SimSun" w:cs="SimSun"/>
          <w:sz w:val="28"/>
          <w:szCs w:val="28"/>
        </w:rPr>
        <w:t xml:space="preserve">电影在视觉效果上非常震撼，魔法的表现和人物形象都栩栩如生。虽然部分情节有所删减，但故事的主线依然完整，哈利成长的过程以及霍格沃茨学校的魅力被充分展现。尤其是哈利、赫敏和罗恩三人的互动，让人感受到团队合作的重要性和真诚的情感。</w:t>
      </w:r>
    </w:p>
    <w:p>
      <w:pPr>
        <w:jc w:val="both"/>
        <w:ind w:left="0" w:right="0" w:firstLine="480"/>
        <w:spacing w:line="360" w:lineRule="auto"/>
      </w:pPr>
      <w:r>
        <w:rPr>
          <w:rFonts w:ascii="SimSun" w:hAnsi="SimSun" w:eastAsia="SimSun" w:cs="SimSun"/>
          <w:sz w:val="28"/>
          <w:szCs w:val="28"/>
        </w:rPr>
        <w:t xml:space="preserve">阅读和观看《哈利·波特与魔法石》让我学到很多。面对学习或生活中的挑战时，我们应该勇于尝试，不怕困难，同时也要珍惜身边朋友的支持。正如哈利所经历的魔法世界，现实生活虽然没有魔法，但勇气、智慧和友情同样能够帮助我们克服困难，实现梦想。</w:t>
      </w:r>
    </w:p>
    <w:p>
      <w:pPr>
        <w:jc w:val="both"/>
        <w:ind w:left="0" w:right="0" w:firstLine="480"/>
        <w:spacing w:line="360" w:lineRule="auto"/>
      </w:pPr>
      <w:r>
        <w:rPr>
          <w:rFonts w:ascii="SimSun" w:hAnsi="SimSun" w:eastAsia="SimSun" w:cs="SimSun"/>
          <w:sz w:val="28"/>
          <w:szCs w:val="28"/>
        </w:rPr>
        <w:t xml:space="preserve">在今后的学习和生活中，我会尝试像哈利一样积极面对问题，保持好奇心和探索精神，同时注重团队合作和朋友之间的互助。通过这种方式，我相信自己不仅能够获得成长，也能够在关键时刻帮助他人，共同创造美好的生活体验。</w:t>
      </w:r>
    </w:p>
    <w:p/>
    <w:p/>
    <w:p/>
    <w:p/>
    <w:p>
      <w:pPr>
        <w:pStyle w:val="Heading1"/>
      </w:pPr>
      <w:bookmarkStart w:id="7" w:name="_Toc7"/>
      <w:r>
        <w:t>Reflection on 'Harry Potter and the Sorcerer's Stone': The Magic of Courage and Friendship</w:t>
      </w:r>
      <w:bookmarkEnd w:id="7"/>
    </w:p>
    <w:p/>
    <w:p/>
    <w:p>
      <w:pPr>
        <w:jc w:val="both"/>
        <w:ind w:left="0" w:right="0" w:firstLine="480"/>
        <w:spacing w:line="360" w:lineRule="auto"/>
      </w:pPr>
      <w:r>
        <w:rPr>
          <w:rFonts w:ascii="SimSun" w:hAnsi="SimSun" w:eastAsia="SimSun" w:cs="SimSun"/>
          <w:sz w:val="28"/>
          <w:szCs w:val="28"/>
        </w:rPr>
        <w:t xml:space="preserve">'Harry Potter and the Sorcerer's Stone' by J.K. Rowling is a classic fantasy novel about an ordinary boy, Harry, and his adventures at Hogwarts School of Witchcraft and Wizardry. After reading the book, I watched the film adaptation, which visually brought the magical world to life, enhancing the suspense and mystery of the story.</w:t>
      </w:r>
    </w:p>
    <w:p>
      <w:pPr>
        <w:jc w:val="both"/>
        <w:ind w:left="0" w:right="0" w:firstLine="480"/>
        <w:spacing w:line="360" w:lineRule="auto"/>
      </w:pPr>
      <w:r>
        <w:rPr>
          <w:rFonts w:ascii="SimSun" w:hAnsi="SimSun" w:eastAsia="SimSun" w:cs="SimSun"/>
          <w:sz w:val="28"/>
          <w:szCs w:val="28"/>
        </w:rPr>
        <w:t xml:space="preserve">Harry Potter's courage, intelligence, and emphasis on friendship deeply moved me. He never backs down in the face of Voldemort's threats and is willing to take risks for friends and justice. This taught me that courage is not just fearlessness but action for justice and love. Hermione and Ron's companionship also showed me the power of friendship, which becomes especially valuable in difficult times.</w:t>
      </w:r>
    </w:p>
    <w:p>
      <w:pPr>
        <w:jc w:val="both"/>
        <w:ind w:left="0" w:right="0" w:firstLine="480"/>
        <w:spacing w:line="360" w:lineRule="auto"/>
      </w:pPr>
      <w:r>
        <w:rPr>
          <w:rFonts w:ascii="SimSun" w:hAnsi="SimSun" w:eastAsia="SimSun" w:cs="SimSun"/>
          <w:sz w:val="28"/>
          <w:szCs w:val="28"/>
        </w:rPr>
        <w:t xml:space="preserve">The film's visual effects are impressive, with magic and character portrayals vividly depicted. Although some scenes were shortened, the main storyline remained intact, fully showing Harry's growth and the charm of Hogwarts. The interactions among Harry, Hermione, and Ron highlight the importance of teamwork and sincere relationships.</w:t>
      </w:r>
    </w:p>
    <w:p>
      <w:pPr>
        <w:jc w:val="both"/>
        <w:ind w:left="0" w:right="0" w:firstLine="480"/>
        <w:spacing w:line="360" w:lineRule="auto"/>
      </w:pPr>
      <w:r>
        <w:rPr>
          <w:rFonts w:ascii="SimSun" w:hAnsi="SimSun" w:eastAsia="SimSun" w:cs="SimSun"/>
          <w:sz w:val="28"/>
          <w:szCs w:val="28"/>
        </w:rPr>
        <w:t xml:space="preserve">Reading and watching 'Harry Potter and the Sorcerer's Stone' taught me many lessons. When facing challenges in study or life, we should be brave to try, not fear difficulties, and cherish friends' support. Although the real world lacks magic, courage, wisdom, and friendship can help us overcome obstacles and achieve our dreams.</w:t>
      </w:r>
    </w:p>
    <w:p>
      <w:pPr>
        <w:jc w:val="both"/>
        <w:ind w:left="0" w:right="0" w:firstLine="480"/>
        <w:spacing w:line="360" w:lineRule="auto"/>
      </w:pPr>
      <w:r>
        <w:rPr>
          <w:rFonts w:ascii="SimSun" w:hAnsi="SimSun" w:eastAsia="SimSun" w:cs="SimSun"/>
          <w:sz w:val="28"/>
          <w:szCs w:val="28"/>
        </w:rPr>
        <w:t xml:space="preserve">In my future learning and life, I will try to face problems actively like Harry, maintain curiosity and exploration, and value teamwork and mutual support among friends. In this way, I believe I can grow while helping others and create meaningful life experiences together.</w:t>
      </w:r>
    </w:p>
    <w:p/>
    <w:p/>
    <w:p/>
    <w:p/>
    <w:p>
      <w:pPr>
        <w:pStyle w:val="Heading1"/>
      </w:pPr>
      <w:bookmarkStart w:id="8" w:name="_Toc8"/>
      <w:r>
        <w:t>《海底两万里》观后感：探索未知的勇气与智慧</w:t>
      </w:r>
      <w:bookmarkEnd w:id="8"/>
    </w:p>
    <w:p/>
    <w:p/>
    <w:p>
      <w:pPr>
        <w:jc w:val="both"/>
        <w:ind w:left="0" w:right="0" w:firstLine="480"/>
        <w:spacing w:line="360" w:lineRule="auto"/>
      </w:pPr>
      <w:r>
        <w:rPr>
          <w:rFonts w:ascii="SimSun" w:hAnsi="SimSun" w:eastAsia="SimSun" w:cs="SimSun"/>
          <w:sz w:val="28"/>
          <w:szCs w:val="28"/>
        </w:rPr>
        <w:t xml:space="preserve">《海底两万里》是法国作家儒勒·凡尔纳的经典科幻作品，讲述了阿龙纳斯教授、尼德·兰以及康塞尔随潜水艇鹦鹉螺号进行海底探险的故事。故事充满奇幻与科学探索精神，我在阅读原著后，还观看了电影改编，电影将海底世界栩栩如生地展现在眼前，让我对未知世界充满敬畏和好奇。</w:t>
      </w:r>
    </w:p>
    <w:p>
      <w:pPr>
        <w:jc w:val="both"/>
        <w:ind w:left="0" w:right="0" w:firstLine="480"/>
        <w:spacing w:line="360" w:lineRule="auto"/>
      </w:pPr>
      <w:r>
        <w:rPr>
          <w:rFonts w:ascii="SimSun" w:hAnsi="SimSun" w:eastAsia="SimSun" w:cs="SimSun"/>
          <w:sz w:val="28"/>
          <w:szCs w:val="28"/>
        </w:rPr>
        <w:t xml:space="preserve">书中人物的勇气和智慧让我深受启发。阿龙纳斯教授以科学探索为目标，冷静分析问题；尼德·兰充满勇敢与机智，总能在危机中找到生路；康塞尔则以细致入微的观察力和乐观态度为团队提供帮助。他们三人合作无间，在面对海底怪物、巨浪以及潜艇困境时，展现了人类面对未知时的勇气和智慧。</w:t>
      </w:r>
    </w:p>
    <w:p>
      <w:pPr>
        <w:jc w:val="both"/>
        <w:ind w:left="0" w:right="0" w:firstLine="480"/>
        <w:spacing w:line="360" w:lineRule="auto"/>
      </w:pPr>
      <w:r>
        <w:rPr>
          <w:rFonts w:ascii="SimSun" w:hAnsi="SimSun" w:eastAsia="SimSun" w:cs="SimSun"/>
          <w:sz w:val="28"/>
          <w:szCs w:val="28"/>
        </w:rPr>
        <w:t xml:space="preserve">电影对海底世界的视觉呈现令人震撼，珊瑚、巨型章鱼以及五彩斑斓的海底生物栩栩如生，仿佛把读者带入另一个奇妙的世界。导演在保持原著故事主线的同时，通过画面和音乐增强了紧张感和神秘感，让观众对未知世界产生更强烈的探索欲望。</w:t>
      </w:r>
    </w:p>
    <w:p>
      <w:pPr>
        <w:jc w:val="both"/>
        <w:ind w:left="0" w:right="0" w:firstLine="480"/>
        <w:spacing w:line="360" w:lineRule="auto"/>
      </w:pPr>
      <w:r>
        <w:rPr>
          <w:rFonts w:ascii="SimSun" w:hAnsi="SimSun" w:eastAsia="SimSun" w:cs="SimSun"/>
          <w:sz w:val="28"/>
          <w:szCs w:val="28"/>
        </w:rPr>
        <w:t xml:space="preserve">阅读和观看《海底两万里》后，我学到了很多生活和学习中的启示。探索未知需要勇气，也需要冷静和智慧。遇到困难时，合作与沟通是解决问题的重要方法。同时，我们应保持好奇心，不断学习新知识，面对未知世界时保持敬畏与尊重。</w:t>
      </w:r>
    </w:p>
    <w:p>
      <w:pPr>
        <w:jc w:val="both"/>
        <w:ind w:left="0" w:right="0" w:firstLine="480"/>
        <w:spacing w:line="360" w:lineRule="auto"/>
      </w:pPr>
      <w:r>
        <w:rPr>
          <w:rFonts w:ascii="SimSun" w:hAnsi="SimSun" w:eastAsia="SimSun" w:cs="SimSun"/>
          <w:sz w:val="28"/>
          <w:szCs w:val="28"/>
        </w:rPr>
        <w:t xml:space="preserve">在今后的学习和生活中，我会尝试像阿龙纳斯教授和尼德·兰一样，用智慧和勇气面对挑战，保持对新事物的好奇心和求知欲。同时，也会注重团队合作，与朋友互相支持，共同克服困难。通过这种态度，我相信自己能够不断成长，也能在探索人生和知识的旅途中获得更多的收获。</w:t>
      </w:r>
    </w:p>
    <w:p/>
    <w:p/>
    <w:p/>
    <w:p/>
    <w:p>
      <w:pPr>
        <w:pStyle w:val="Heading1"/>
      </w:pPr>
      <w:bookmarkStart w:id="9" w:name="_Toc9"/>
      <w:r>
        <w:t>Reflection on 'Twenty Thousand Leagues Under the Sea': The Courage and Wisdom to Explore the Unknown</w:t>
      </w:r>
      <w:bookmarkEnd w:id="9"/>
    </w:p>
    <w:p/>
    <w:p/>
    <w:p>
      <w:pPr>
        <w:jc w:val="both"/>
        <w:ind w:left="0" w:right="0" w:firstLine="480"/>
        <w:spacing w:line="360" w:lineRule="auto"/>
      </w:pPr>
      <w:r>
        <w:rPr>
          <w:rFonts w:ascii="SimSun" w:hAnsi="SimSun" w:eastAsia="SimSun" w:cs="SimSun"/>
          <w:sz w:val="28"/>
          <w:szCs w:val="28"/>
        </w:rPr>
        <w:t xml:space="preserve">'Twenty Thousand Leagues Under the Sea' by Jules Verne is a classic science fiction novel that tells the story of Professor Aronnax, Ned Land, and Conseil as they embark on an undersea adventure aboard the submarine Nautilus. The story is filled with fantasy and scientific exploration. After reading the original book, I watched the film adaptation, which vividly presented the underwater world, evoking awe and curiosity about the unknown.</w:t>
      </w:r>
    </w:p>
    <w:p>
      <w:pPr>
        <w:jc w:val="both"/>
        <w:ind w:left="0" w:right="0" w:firstLine="480"/>
        <w:spacing w:line="360" w:lineRule="auto"/>
      </w:pPr>
      <w:r>
        <w:rPr>
          <w:rFonts w:ascii="SimSun" w:hAnsi="SimSun" w:eastAsia="SimSun" w:cs="SimSun"/>
          <w:sz w:val="28"/>
          <w:szCs w:val="28"/>
        </w:rPr>
        <w:t xml:space="preserve">The courage and wisdom of the characters deeply inspired me. Professor Aronnax pursues scientific exploration with calm analysis; Ned Land is brave and resourceful, finding solutions in crises; Conseil provides meticulous observation and optimism, aiding the team. Their cooperation and courage in facing sea monsters, storms, and submarine challenges showcase human bravery and intelligence when confronting the unknown.</w:t>
      </w:r>
    </w:p>
    <w:p>
      <w:pPr>
        <w:jc w:val="both"/>
        <w:ind w:left="0" w:right="0" w:firstLine="480"/>
        <w:spacing w:line="360" w:lineRule="auto"/>
      </w:pPr>
      <w:r>
        <w:rPr>
          <w:rFonts w:ascii="SimSun" w:hAnsi="SimSun" w:eastAsia="SimSun" w:cs="SimSun"/>
          <w:sz w:val="28"/>
          <w:szCs w:val="28"/>
        </w:rPr>
        <w:t xml:space="preserve">The film's visual depiction of the underwater world is breathtaking, with coral reefs, giant squids, and colorful sea creatures coming alive, transporting viewers to a magical realm. While maintaining the book's main storyline, the director enhanced suspense and mystery through visuals and music, intensifying the desire to explore the unknown.</w:t>
      </w:r>
    </w:p>
    <w:p>
      <w:pPr>
        <w:jc w:val="both"/>
        <w:ind w:left="0" w:right="0" w:firstLine="480"/>
        <w:spacing w:line="360" w:lineRule="auto"/>
      </w:pPr>
      <w:r>
        <w:rPr>
          <w:rFonts w:ascii="SimSun" w:hAnsi="SimSun" w:eastAsia="SimSun" w:cs="SimSun"/>
          <w:sz w:val="28"/>
          <w:szCs w:val="28"/>
        </w:rPr>
        <w:t xml:space="preserve">Reading and watching 'Twenty Thousand Leagues Under the Sea' taught me many lessons for life and learning. Exploring the unknown requires courage, calm, and wisdom. Cooperation and communication are essential in solving problems, and curiosity should be maintained, respecting the unknown world while continuously learning.</w:t>
      </w:r>
    </w:p>
    <w:p>
      <w:pPr>
        <w:jc w:val="both"/>
        <w:ind w:left="0" w:right="0" w:firstLine="480"/>
        <w:spacing w:line="360" w:lineRule="auto"/>
      </w:pPr>
      <w:r>
        <w:rPr>
          <w:rFonts w:ascii="SimSun" w:hAnsi="SimSun" w:eastAsia="SimSun" w:cs="SimSun"/>
          <w:sz w:val="28"/>
          <w:szCs w:val="28"/>
        </w:rPr>
        <w:t xml:space="preserve">In future learning and life, I will try to face challenges with wisdom and courage like Professor Aronnax and Ned Land, maintain curiosity and the desire to learn, and emphasize teamwork, supporting friends to overcome difficulties together. With this attitude, I believe I can grow continually and gain more from exploring life and knowledge.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2025-11-10T12:40:35+00:00</dcterms:created>
  <dcterms:modified xsi:type="dcterms:W3CDTF">2025-11-10T12:40:35+00:00</dcterms:modified>
</cp:coreProperties>
</file>

<file path=docProps/custom.xml><?xml version="1.0" encoding="utf-8"?>
<Properties xmlns="http://schemas.openxmlformats.org/officeDocument/2006/custom-properties" xmlns:vt="http://schemas.openxmlformats.org/officeDocument/2006/docPropsVTypes"/>
</file>