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观后感写作实例解析</w:t>
      </w:r>
      <w:bookmarkEnd w:id="1"/>
    </w:p>
    <w:p/>
    <w:p/>
    <w:p/>
    <w:p>
      <w:pPr>
        <w:jc w:val="both"/>
        <w:ind w:left="0" w:right="0" w:firstLine="480"/>
        <w:spacing w:line="360" w:lineRule="auto"/>
      </w:pPr>
      <w:r>
        <w:rPr>
          <w:rFonts w:ascii="SimSun" w:hAnsi="SimSun" w:eastAsia="SimSun" w:cs="SimSun"/>
          <w:sz w:val="28"/>
          <w:szCs w:val="28"/>
        </w:rPr>
        <w:t xml:space="preserve">要写好观后感，学习优秀的写作实例非常关键。比如，读《平凡的世界》后，可以从人物命运入手，讲述孙少平在社会底层奋斗的经历，然后结合自己在学习或工作中的挫折体验，谈对坚持和努力的理解。这种方式不仅能让文章内容丰富，还能引发读者共鸣。</w:t>
      </w:r>
    </w:p>
    <w:p>
      <w:pPr>
        <w:jc w:val="both"/>
        <w:ind w:left="0" w:right="0" w:firstLine="480"/>
        <w:spacing w:line="360" w:lineRule="auto"/>
      </w:pPr>
      <w:r>
        <w:rPr>
          <w:rFonts w:ascii="SimSun" w:hAnsi="SimSun" w:eastAsia="SimSun" w:cs="SimSun"/>
          <w:sz w:val="28"/>
          <w:szCs w:val="28"/>
        </w:rPr>
        <w:t xml:space="preserve">影视作品的观后感也可以采用类似的方法。例如，看《当幸福来敲门》，可以先概述主人公克里斯从贫困到成功的历程，再分析影片传递的坚持和家庭价值观。最后，再联系自己的生活体验，比如在面对困难时如何保持积极心态，让观后感更加贴近生活实际。</w:t>
      </w:r>
    </w:p>
    <w:p>
      <w:pPr>
        <w:jc w:val="both"/>
        <w:ind w:left="0" w:right="0" w:firstLine="480"/>
        <w:spacing w:line="360" w:lineRule="auto"/>
      </w:pPr>
      <w:r>
        <w:rPr>
          <w:rFonts w:ascii="SimSun" w:hAnsi="SimSun" w:eastAsia="SimSun" w:cs="SimSun"/>
          <w:sz w:val="28"/>
          <w:szCs w:val="28"/>
        </w:rPr>
        <w:t xml:space="preserve">另外，在写作时可以通过对比手法增强文章感染力。例如，比较《活着》与《许三观卖血记》两部作品对命运的描写，从人物选择、事件安排、情感表达等角度展开分析，然后谈自己对人生无常和家庭亲情的体会。通过这种多角度分析，不仅丰富了文章内容，也使读后感更具深度。</w:t>
      </w:r>
    </w:p>
    <w:p>
      <w:pPr>
        <w:jc w:val="both"/>
        <w:ind w:left="0" w:right="0" w:firstLine="480"/>
        <w:spacing w:line="360" w:lineRule="auto"/>
      </w:pPr>
      <w:r>
        <w:rPr>
          <w:rFonts w:ascii="SimSun" w:hAnsi="SimSun" w:eastAsia="SimSun" w:cs="SimSun"/>
          <w:sz w:val="28"/>
          <w:szCs w:val="28"/>
        </w:rPr>
        <w:t xml:space="preserve">通过这些实例可以看到，观后感不仅仅是书本或电影内容的复述，而是通过分析作品、结合个人体验、提出独特见解来表达自己的感悟。掌握了写作方法并反复练习，600字左右的观后感也可以写得饱满、有层次、有感染力。</w:t>
      </w:r>
    </w:p>
    <w:p>
      <w:pPr>
        <w:sectPr>
          <w:pgSz w:orient="portrait" w:w="11905.511811023622" w:h="16837.79527559055"/>
          <w:pgMar w:top="1440" w:right="1440" w:bottom="1440" w:left="1440" w:header="720" w:footer="720" w:gutter="0"/>
          <w:cols w:num="1" w:space="720"/>
        </w:sectPr>
      </w:pPr>
    </w:p>
    <w:p>
      <w:pPr>
        <w:pStyle w:val="Heading1"/>
      </w:pPr>
      <w:bookmarkStart w:id="2" w:name="_Toc2"/>
      <w:r>
        <w:t>Analysis of Book Review Writing Examples</w:t>
      </w:r>
      <w:bookmarkEnd w:id="2"/>
    </w:p>
    <w:p/>
    <w:p/>
    <w:p/>
    <w:p>
      <w:pPr>
        <w:jc w:val="both"/>
        <w:ind w:left="0" w:right="0" w:firstLine="480"/>
        <w:spacing w:line="360" w:lineRule="auto"/>
      </w:pPr>
      <w:r>
        <w:rPr>
          <w:rFonts w:ascii="SimSun" w:hAnsi="SimSun" w:eastAsia="SimSun" w:cs="SimSun"/>
          <w:sz w:val="28"/>
          <w:szCs w:val="28"/>
        </w:rPr>
        <w:t xml:space="preserve">Studying excellent writing examples is key to writing good reviews. For instance, after reading 'Ordinary World,' you can focus on the characters’ fates, narrating Sun Shaoping’s struggles at the bottom of society, then relate it to your own experiences with challenges in study or work, reflecting on persistence and effort. This approach enriches the content and resonates with readers.</w:t>
      </w:r>
    </w:p>
    <w:p>
      <w:pPr>
        <w:jc w:val="both"/>
        <w:ind w:left="0" w:right="0" w:firstLine="480"/>
        <w:spacing w:line="360" w:lineRule="auto"/>
      </w:pPr>
      <w:r>
        <w:rPr>
          <w:rFonts w:ascii="SimSun" w:hAnsi="SimSun" w:eastAsia="SimSun" w:cs="SimSun"/>
          <w:sz w:val="28"/>
          <w:szCs w:val="28"/>
        </w:rPr>
        <w:t xml:space="preserve">Movie reviews can adopt similar methods. For example, after watching 'The Pursuit of Happyness,' summarize the protagonist Chris’s journey from poverty to success, then analyze the themes of persistence and family values. Finally, relate it to your own life, such as maintaining a positive mindset in difficult situations, making your review relatable and practical.</w:t>
      </w:r>
    </w:p>
    <w:p>
      <w:pPr>
        <w:jc w:val="both"/>
        <w:ind w:left="0" w:right="0" w:firstLine="480"/>
        <w:spacing w:line="360" w:lineRule="auto"/>
      </w:pPr>
      <w:r>
        <w:rPr>
          <w:rFonts w:ascii="SimSun" w:hAnsi="SimSun" w:eastAsia="SimSun" w:cs="SimSun"/>
          <w:sz w:val="28"/>
          <w:szCs w:val="28"/>
        </w:rPr>
        <w:t xml:space="preserve">Additionally, using comparison can enhance the impact of your writing. For example, compare 'To Live' with 'Chronicle of a Blood Merchant' in their portrayal of fate, analyzing character choices, events, and emotional expression, then share your reflections on life’s unpredictability and family bonds. This multi-angle analysis enriches content and deepens the review.</w:t>
      </w:r>
    </w:p>
    <w:p>
      <w:pPr>
        <w:jc w:val="both"/>
        <w:ind w:left="0" w:right="0" w:firstLine="480"/>
        <w:spacing w:line="360" w:lineRule="auto"/>
      </w:pPr>
      <w:r>
        <w:rPr>
          <w:rFonts w:ascii="SimSun" w:hAnsi="SimSun" w:eastAsia="SimSun" w:cs="SimSun"/>
          <w:sz w:val="28"/>
          <w:szCs w:val="28"/>
        </w:rPr>
        <w:t xml:space="preserve">These examples show that reviews are not mere summaries of books or films but a way to analyze works, combine personal experience, and express unique insights. By mastering writing techniques and practicing repeatedly, a 600-word review can be rich, layered, and impactful.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2025-11-10T12:43:21+00:00</dcterms:created>
  <dcterms:modified xsi:type="dcterms:W3CDTF">2025-11-10T12:43:21+00:00</dcterms:modified>
</cp:coreProperties>
</file>

<file path=docProps/custom.xml><?xml version="1.0" encoding="utf-8"?>
<Properties xmlns="http://schemas.openxmlformats.org/officeDocument/2006/custom-properties" xmlns:vt="http://schemas.openxmlformats.org/officeDocument/2006/docPropsVTypes"/>
</file>