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现代社会中的小年传承与创新</w:t>
      </w:r>
      <w:bookmarkEnd w:id="1"/>
    </w:p>
    <w:p/>
    <w:p/>
    <w:p/>
    <w:p>
      <w:pPr>
        <w:jc w:val="both"/>
        <w:ind w:left="0" w:right="0" w:firstLine="480"/>
        <w:spacing w:line="360" w:lineRule="auto"/>
      </w:pPr>
      <w:r>
        <w:rPr>
          <w:rFonts w:ascii="SimSun" w:hAnsi="SimSun" w:eastAsia="SimSun" w:cs="SimSun"/>
          <w:sz w:val="28"/>
          <w:szCs w:val="28"/>
        </w:rPr>
        <w:t xml:space="preserve">在现代社会，小年的传统习俗面临着城市化、数字化以及生活节奏加快等诸多变化。虽然北方的祭灶和南方的扫尘仍然存在，但形式和表现方式正在发生创新。许多年轻人不再进行完整的祭灶仪式，而是通过网络祭祀或者简单贴灶王像来表达对家庭幸福和新年的期望，这种方式既适应了现代生活节奏，也保持了节日的文化意义。</w:t>
      </w:r>
    </w:p>
    <w:p>
      <w:pPr>
        <w:jc w:val="both"/>
        <w:ind w:left="0" w:right="0" w:firstLine="480"/>
        <w:spacing w:line="360" w:lineRule="auto"/>
      </w:pPr>
      <w:r>
        <w:rPr>
          <w:rFonts w:ascii="SimSun" w:hAnsi="SimSun" w:eastAsia="SimSun" w:cs="SimSun"/>
          <w:sz w:val="28"/>
          <w:szCs w:val="28"/>
        </w:rPr>
        <w:t xml:space="preserve">城市居民在扫尘习俗上也体现了创新。高楼林立的城市住宅无法进行大规模清扫，因此人们会选择象征性的清理，如整理书桌、擦拭家具或购买新年装饰，寓意除旧迎新。这种简化不仅是对传统的现代化改造，也体现了城市人对仪式感的重视，即便形式不同，核心意图不变。</w:t>
      </w:r>
    </w:p>
    <w:p>
      <w:pPr>
        <w:jc w:val="both"/>
        <w:ind w:left="0" w:right="0" w:firstLine="480"/>
        <w:spacing w:line="360" w:lineRule="auto"/>
      </w:pPr>
      <w:r>
        <w:rPr>
          <w:rFonts w:ascii="SimSun" w:hAnsi="SimSun" w:eastAsia="SimSun" w:cs="SimSun"/>
          <w:sz w:val="28"/>
          <w:szCs w:val="28"/>
        </w:rPr>
        <w:t xml:space="preserve">此外，小年的庆祝方式正在跨越地域界限。通过社交媒体和短视频平台，南北方的习俗得以互相传播，年轻一代能够了解并尝试不同地区的传统，如北方人尝试扫尘日，南方人了解祭灶习俗。这种文化交流不仅丰富了节日内涵，也让小年成为连接不同地域文化的纽带。</w:t>
      </w:r>
    </w:p>
    <w:p>
      <w:pPr>
        <w:jc w:val="both"/>
        <w:ind w:left="0" w:right="0" w:firstLine="480"/>
        <w:spacing w:line="360" w:lineRule="auto"/>
      </w:pPr>
      <w:r>
        <w:rPr>
          <w:rFonts w:ascii="SimSun" w:hAnsi="SimSun" w:eastAsia="SimSun" w:cs="SimSun"/>
          <w:sz w:val="28"/>
          <w:szCs w:val="28"/>
        </w:rPr>
        <w:t xml:space="preserve">小年在现代社会的传承还体现在社区和学校教育中。许多地方在节前开展小年文化活动，如手工制作灶王贴、组织家庭清扫比赛或开展节日讲座，让儿童和青年群体参与其中。这种方式不仅增强了文化认同感，也让传统习俗在新一代中得以延续。</w:t>
      </w:r>
    </w:p>
    <w:p>
      <w:pPr>
        <w:jc w:val="both"/>
        <w:ind w:left="0" w:right="0" w:firstLine="480"/>
        <w:spacing w:line="360" w:lineRule="auto"/>
      </w:pPr>
      <w:r>
        <w:rPr>
          <w:rFonts w:ascii="SimSun" w:hAnsi="SimSun" w:eastAsia="SimSun" w:cs="SimSun"/>
          <w:sz w:val="28"/>
          <w:szCs w:val="28"/>
        </w:rPr>
        <w:t xml:space="preserve">可以说，现代社会中的小年既有传承也有创新。无论是网络祭灶、象征性扫尘，还是跨地域文化交流，它们都在保留传统精神的同时适应现代生活方式。小年的现代化发展展示了文化的弹性与生命力，使这一传统节日不仅延续历史记忆，也在城市化背景下焕发新的活力和意义。</w:t>
      </w:r>
    </w:p>
    <w:p>
      <w:pPr>
        <w:sectPr>
          <w:pgSz w:orient="portrait" w:w="11905.511811023622" w:h="16837.79527559055"/>
          <w:pgMar w:top="1440" w:right="1440" w:bottom="1440" w:left="1440" w:header="720" w:footer="720" w:gutter="0"/>
          <w:cols w:num="1" w:space="720"/>
        </w:sectPr>
      </w:pPr>
    </w:p>
    <w:p>
      <w:pPr>
        <w:pStyle w:val="Heading1"/>
      </w:pPr>
      <w:bookmarkStart w:id="2" w:name="_Toc2"/>
      <w:r>
        <w:t>The Inheritance and Innovation of Little New Year in Modern Society</w:t>
      </w:r>
      <w:bookmarkEnd w:id="2"/>
    </w:p>
    <w:p/>
    <w:p/>
    <w:p/>
    <w:p>
      <w:pPr>
        <w:jc w:val="both"/>
        <w:ind w:left="0" w:right="0" w:firstLine="480"/>
        <w:spacing w:line="360" w:lineRule="auto"/>
      </w:pPr>
      <w:r>
        <w:rPr>
          <w:rFonts w:ascii="SimSun" w:hAnsi="SimSun" w:eastAsia="SimSun" w:cs="SimSun"/>
          <w:sz w:val="28"/>
          <w:szCs w:val="28"/>
        </w:rPr>
        <w:t xml:space="preserve">In modern society, traditional customs of Little New Year face changes due to urbanization, digitalization, and faster life pace. While northern Kitchen God worship and southern cleaning still exist, their forms are evolving. Many young people no longer perform full rituals but express their wishes for family happiness and the New Year through online offerings or simply pasting Kitchen God pictures. This approach adapts to modern life while preserving cultural significance.</w:t>
      </w:r>
    </w:p>
    <w:p>
      <w:pPr>
        <w:jc w:val="both"/>
        <w:ind w:left="0" w:right="0" w:firstLine="480"/>
        <w:spacing w:line="360" w:lineRule="auto"/>
      </w:pPr>
      <w:r>
        <w:rPr>
          <w:rFonts w:ascii="SimSun" w:hAnsi="SimSun" w:eastAsia="SimSun" w:cs="SimSun"/>
          <w:sz w:val="28"/>
          <w:szCs w:val="28"/>
        </w:rPr>
        <w:t xml:space="preserve">Urban residents also innovate in cleaning practices. In high-rise apartments, extensive cleaning is impractical, so symbolic actions such as organizing desks, wiping furniture, or buying New Year decorations represent the removal of the old and welcoming the new. This simplification modernizes tradition while maintaining ritual significance, showing that the core intention remains unchanged.</w:t>
      </w:r>
    </w:p>
    <w:p>
      <w:pPr>
        <w:jc w:val="both"/>
        <w:ind w:left="0" w:right="0" w:firstLine="480"/>
        <w:spacing w:line="360" w:lineRule="auto"/>
      </w:pPr>
      <w:r>
        <w:rPr>
          <w:rFonts w:ascii="SimSun" w:hAnsi="SimSun" w:eastAsia="SimSun" w:cs="SimSun"/>
          <w:sz w:val="28"/>
          <w:szCs w:val="28"/>
        </w:rPr>
        <w:t xml:space="preserve">Furthermore, Little Year celebrations are transcending regional boundaries. Through social media and short video platforms, northern and southern customs are shared, allowing younger generations to experience traditions from other regions, such as northern residents participating in Cleaning Day or southern residents learning about Kitchen God worship. This cultural exchange enriches the festival and connects regional cultures.</w:t>
      </w:r>
    </w:p>
    <w:p>
      <w:pPr>
        <w:jc w:val="both"/>
        <w:ind w:left="0" w:right="0" w:firstLine="480"/>
        <w:spacing w:line="360" w:lineRule="auto"/>
      </w:pPr>
      <w:r>
        <w:rPr>
          <w:rFonts w:ascii="SimSun" w:hAnsi="SimSun" w:eastAsia="SimSun" w:cs="SimSun"/>
          <w:sz w:val="28"/>
          <w:szCs w:val="28"/>
        </w:rPr>
        <w:t xml:space="preserve">The transmission of Little Year in modern society is also reflected in community and school education. Many places organize cultural activities before the festival, such as making Kitchen God stickers, family cleaning contests, or holiday lectures, involving children and youth. These activities enhance cultural identity and ensure the continuation of traditional customs in the new generation.</w:t>
      </w:r>
    </w:p>
    <w:p>
      <w:pPr>
        <w:jc w:val="both"/>
        <w:ind w:left="0" w:right="0" w:firstLine="480"/>
        <w:spacing w:line="360" w:lineRule="auto"/>
      </w:pPr>
      <w:r>
        <w:rPr>
          <w:rFonts w:ascii="SimSun" w:hAnsi="SimSun" w:eastAsia="SimSun" w:cs="SimSun"/>
          <w:sz w:val="28"/>
          <w:szCs w:val="28"/>
        </w:rPr>
        <w:t xml:space="preserve">In summary, Little New Year in modern society is both preserved and innovated. Whether through online worship, symbolic cleaning, or cross-regional cultural exchange, these practices maintain the traditional spirit while adapting to modern lifestyles. The modernization of Little New Year demonstrates the flexibility and vitality of culture, allowing this traditional festival to continue historical memory while gaining new significance in an urbanized context.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2025-11-12T12:31:32+00:00</dcterms:created>
  <dcterms:modified xsi:type="dcterms:W3CDTF">2025-11-12T12:31:32+00:00</dcterms:modified>
</cp:coreProperties>
</file>

<file path=docProps/custom.xml><?xml version="1.0" encoding="utf-8"?>
<Properties xmlns="http://schemas.openxmlformats.org/officeDocument/2006/custom-properties" xmlns:vt="http://schemas.openxmlformats.org/officeDocument/2006/docPropsVTypes"/>
</file>