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端午节的香粽情</w:t>
      </w:r>
      <w:bookmarkEnd w:id="1"/>
    </w:p>
    <w:p/>
    <w:p/>
    <w:p/>
    <w:p>
      <w:pPr>
        <w:jc w:val="both"/>
        <w:ind w:left="0" w:right="0" w:firstLine="480"/>
        <w:spacing w:line="360" w:lineRule="auto"/>
      </w:pPr>
      <w:r>
        <w:rPr>
          <w:rFonts w:ascii="SimSun" w:hAnsi="SimSun" w:eastAsia="SimSun" w:cs="SimSun"/>
          <w:sz w:val="28"/>
          <w:szCs w:val="28"/>
        </w:rPr>
        <w:t xml:space="preserve">每年农历五月初五，我最喜欢的家乡风俗——端午节——都会带着浓浓的粽香和欢声笑语到来。端午节是纪念屈原的传统节日，也是家人团聚的重要时刻。对于六年级学生来说，写作时可以通过描述节日的食物、赛龙舟和家庭活动来展示家乡特色。</w:t>
      </w:r>
    </w:p>
    <w:p>
      <w:pPr>
        <w:jc w:val="both"/>
        <w:ind w:left="0" w:right="0" w:firstLine="480"/>
        <w:spacing w:line="360" w:lineRule="auto"/>
      </w:pPr>
      <w:r>
        <w:rPr>
          <w:rFonts w:ascii="SimSun" w:hAnsi="SimSun" w:eastAsia="SimSun" w:cs="SimSun"/>
          <w:sz w:val="28"/>
          <w:szCs w:val="28"/>
        </w:rPr>
        <w:t xml:space="preserve">描写场景时，可以从市场的热闹和河边的龙舟比赛入手。端午节前夕，街头巷尾都是忙碌的景象，卖粽子的店铺飘出阵阵香味。河边的人群聚集观看龙舟比赛，鼓声阵阵，呐喊声此起彼伏，热闹非凡。通过这些生动的场景描写，可以让读者感受到节日的气氛。</w:t>
      </w:r>
    </w:p>
    <w:p>
      <w:pPr>
        <w:jc w:val="both"/>
        <w:ind w:left="0" w:right="0" w:firstLine="480"/>
        <w:spacing w:line="360" w:lineRule="auto"/>
      </w:pPr>
      <w:r>
        <w:rPr>
          <w:rFonts w:ascii="SimSun" w:hAnsi="SimSun" w:eastAsia="SimSun" w:cs="SimSun"/>
          <w:sz w:val="28"/>
          <w:szCs w:val="28"/>
        </w:rPr>
        <w:t xml:space="preserve">描写人物时，可以写自己和家人的包粽子经历。妈妈教我包粽子，从泡糯米到放入红枣，再用粽叶包好，每一步都充满趣味。我笨拙地卷着粽叶，妈妈笑着纠正我，家里充满了欢声笑语。还有赛龙舟时的紧张与激动，划桨的人们汗水淋漓，但脸上充满了坚持与努力的光彩。通过细致描写人物的动作和表情，可以让文章更加生动。</w:t>
      </w:r>
    </w:p>
    <w:p>
      <w:pPr>
        <w:jc w:val="both"/>
        <w:ind w:left="0" w:right="0" w:firstLine="480"/>
        <w:spacing w:line="360" w:lineRule="auto"/>
      </w:pPr>
      <w:r>
        <w:rPr>
          <w:rFonts w:ascii="SimSun" w:hAnsi="SimSun" w:eastAsia="SimSun" w:cs="SimSun"/>
          <w:sz w:val="28"/>
          <w:szCs w:val="28"/>
        </w:rPr>
        <w:t xml:space="preserve">结尾时，可以升华主题，表达对家乡风俗的喜爱和对传统文化的尊重。我每次吃着香甜的粽子，看着河上划动的龙舟，心里都会涌起浓浓的幸福感。家乡的端午节不仅仅是吃粽子和赛龙舟，更是文化的传承和家人之间的情感纽带。</w:t>
      </w:r>
    </w:p>
    <w:p>
      <w:pPr>
        <w:jc w:val="both"/>
        <w:ind w:left="0" w:right="0" w:firstLine="480"/>
        <w:spacing w:line="360" w:lineRule="auto"/>
      </w:pPr>
      <w:r>
        <w:rPr>
          <w:rFonts w:ascii="SimSun" w:hAnsi="SimSun" w:eastAsia="SimSun" w:cs="SimSun"/>
          <w:sz w:val="28"/>
          <w:szCs w:val="28"/>
        </w:rPr>
        <w:t xml:space="preserve">写作指导小结：选取生动有趣的节日素材，描写场景和人物动作，结尾升华主题，是六年级学生写作端午节及其他家乡风俗的有效方法。</w:t>
      </w:r>
    </w:p>
    <w:p>
      <w:pPr>
        <w:sectPr>
          <w:pgSz w:orient="portrait" w:w="11905.511811023622" w:h="16837.79527559055"/>
          <w:pgMar w:top="1440" w:right="1440" w:bottom="1440" w:left="1440" w:header="720" w:footer="720" w:gutter="0"/>
          <w:cols w:num="1" w:space="720"/>
        </w:sectPr>
      </w:pPr>
    </w:p>
    <w:p>
      <w:pPr>
        <w:pStyle w:val="Heading1"/>
      </w:pPr>
      <w:bookmarkStart w:id="2" w:name="_Toc2"/>
      <w:r>
        <w:t>The Fragrant Dumplings of Dragon Boat Festival</w:t>
      </w:r>
      <w:bookmarkEnd w:id="2"/>
    </w:p>
    <w:p/>
    <w:p/>
    <w:p/>
    <w:p>
      <w:pPr>
        <w:jc w:val="both"/>
        <w:ind w:left="0" w:right="0" w:firstLine="480"/>
        <w:spacing w:line="360" w:lineRule="auto"/>
      </w:pPr>
      <w:r>
        <w:rPr>
          <w:rFonts w:ascii="SimSun" w:hAnsi="SimSun" w:eastAsia="SimSun" w:cs="SimSun"/>
          <w:sz w:val="28"/>
          <w:szCs w:val="28"/>
        </w:rPr>
        <w:t xml:space="preserve">Every year on the fifth day of the fifth lunar month, my favorite hometown custom—the Dragon Boat Festival—arrives with the fragrant aroma of rice dumplings and cheerful laughter. Dragon Boat Festival commemorates Qu Yuan and is an important time for family reunion. For sixth graders, writing can showcase hometown characteristics through food, dragon boat races, and family activities.</w:t>
      </w:r>
    </w:p>
    <w:p>
      <w:pPr>
        <w:jc w:val="both"/>
        <w:ind w:left="0" w:right="0" w:firstLine="480"/>
        <w:spacing w:line="360" w:lineRule="auto"/>
      </w:pPr>
      <w:r>
        <w:rPr>
          <w:rFonts w:ascii="SimSun" w:hAnsi="SimSun" w:eastAsia="SimSun" w:cs="SimSun"/>
          <w:sz w:val="28"/>
          <w:szCs w:val="28"/>
        </w:rPr>
        <w:t xml:space="preserve">When describing the scene, start with the bustling markets and riverside dragon boat races. On the eve of the festival, streets and alleys are busy, and rice dumpling shops release mouthwatering aromas. Crowds gather by the river to watch the races, with drumbeats and cheers creating an extremely lively atmosphere. These vivid scene descriptions help readers feel the festival’s energy.</w:t>
      </w:r>
    </w:p>
    <w:p>
      <w:pPr>
        <w:jc w:val="both"/>
        <w:ind w:left="0" w:right="0" w:firstLine="480"/>
        <w:spacing w:line="360" w:lineRule="auto"/>
      </w:pPr>
      <w:r>
        <w:rPr>
          <w:rFonts w:ascii="SimSun" w:hAnsi="SimSun" w:eastAsia="SimSun" w:cs="SimSun"/>
          <w:sz w:val="28"/>
          <w:szCs w:val="28"/>
        </w:rPr>
        <w:t xml:space="preserve">When describing people, you can write about making dumplings with family. My mother taught me to make them—from soaking glutinous rice, adding red dates, to wrapping them with leaves—each step was full of fun. I clumsily wrapped the leaves, and my mother laughed while correcting me, filling the house with laughter. During dragon boat races, rowers’ sweat drips, but their faces show determination and effort. Detailed description of actions and expressions makes the writing lively.</w:t>
      </w:r>
    </w:p>
    <w:p>
      <w:pPr>
        <w:jc w:val="both"/>
        <w:ind w:left="0" w:right="0" w:firstLine="480"/>
        <w:spacing w:line="360" w:lineRule="auto"/>
      </w:pPr>
      <w:r>
        <w:rPr>
          <w:rFonts w:ascii="SimSun" w:hAnsi="SimSun" w:eastAsia="SimSun" w:cs="SimSun"/>
          <w:sz w:val="28"/>
          <w:szCs w:val="28"/>
        </w:rPr>
        <w:t xml:space="preserve">In the conclusion, elevate the theme by expressing love for hometown customs and respect for traditional culture. Every time I eat sweet dumplings and watch the boats glide on the river, I feel immense happiness. The Dragon Boat Festival in my hometown is not just about food and races, but also about cultural heritage and family bonds.</w:t>
      </w:r>
    </w:p>
    <w:p>
      <w:pPr>
        <w:jc w:val="both"/>
        <w:ind w:left="0" w:right="0" w:firstLine="480"/>
        <w:spacing w:line="360" w:lineRule="auto"/>
      </w:pPr>
      <w:r>
        <w:rPr>
          <w:rFonts w:ascii="SimSun" w:hAnsi="SimSun" w:eastAsia="SimSun" w:cs="SimSun"/>
          <w:sz w:val="28"/>
          <w:szCs w:val="28"/>
        </w:rPr>
        <w:t xml:space="preserve">Writing guidance summary: Choosing lively festival materials, describing scenes and actions, and concluding with thematic elevation are effective ways for sixth graders to write about Dragon Boat Festival or other hometown customs.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2025-11-12T12:37:01+00:00</dcterms:created>
  <dcterms:modified xsi:type="dcterms:W3CDTF">2025-11-12T12:37:01+00:00</dcterms:modified>
</cp:coreProperties>
</file>

<file path=docProps/custom.xml><?xml version="1.0" encoding="utf-8"?>
<Properties xmlns="http://schemas.openxmlformats.org/officeDocument/2006/custom-properties" xmlns:vt="http://schemas.openxmlformats.org/officeDocument/2006/docPropsVTypes"/>
</file>