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家乡剪纸艺术的传承与创新</w:t>
      </w:r>
      <w:bookmarkEnd w:id="1"/>
    </w:p>
    <w:p/>
    <w:p/>
    <w:p/>
    <w:p>
      <w:pPr>
        <w:jc w:val="both"/>
        <w:ind w:left="0" w:right="0" w:firstLine="480"/>
        <w:spacing w:line="360" w:lineRule="auto"/>
      </w:pPr>
      <w:r>
        <w:rPr>
          <w:rFonts w:ascii="SimSun" w:hAnsi="SimSun" w:eastAsia="SimSun" w:cs="SimSun"/>
          <w:sz w:val="28"/>
          <w:szCs w:val="28"/>
        </w:rPr>
        <w:t xml:space="preserve">剪纸艺术是我国传统手工艺的重要组成部分，在家乡的历史中有着悠久的传承。早在清朝时期，当地的剪纸不仅作为节庆装饰，还常用于婚嫁、寿庆等民俗活动中。剪纸作品以红色为主色，象征吉祥，常见图案有花鸟、鱼虫以及传统故事场景。这些图案不仅美观，更承载着浓厚的文化寓意和民间智慧。</w:t>
      </w:r>
    </w:p>
    <w:p>
      <w:pPr>
        <w:jc w:val="both"/>
        <w:ind w:left="0" w:right="0" w:firstLine="480"/>
        <w:spacing w:line="360" w:lineRule="auto"/>
      </w:pPr>
      <w:r>
        <w:rPr>
          <w:rFonts w:ascii="SimSun" w:hAnsi="SimSun" w:eastAsia="SimSun" w:cs="SimSun"/>
          <w:sz w:val="28"/>
          <w:szCs w:val="28"/>
        </w:rPr>
        <w:t xml:space="preserve">家乡的剪纸艺人往往从小便开始学习，他们需要掌握选纸、描图、剪刻等多道工序。首先是选纸，传统手工剪纸使用的宣纸柔韧而有弹性，易于折叠。随后是描图，艺人根据节日或顾客需求绘制图案草稿。最后是剪刻，这一步最为关键，要求艺人刀法熟练、手稳心细，才能保证图案完整且富有层次感。</w:t>
      </w:r>
    </w:p>
    <w:p>
      <w:pPr>
        <w:jc w:val="both"/>
        <w:ind w:left="0" w:right="0" w:firstLine="480"/>
        <w:spacing w:line="360" w:lineRule="auto"/>
      </w:pPr>
      <w:r>
        <w:rPr>
          <w:rFonts w:ascii="SimSun" w:hAnsi="SimSun" w:eastAsia="SimSun" w:cs="SimSun"/>
          <w:sz w:val="28"/>
          <w:szCs w:val="28"/>
        </w:rPr>
        <w:t xml:space="preserve">代表人物李大爷是家乡剪纸的传承者，他坚持每天手工剪刻，并在当地开设剪纸培训班，吸引年轻人参与学习。李大爷认为，只有通过教学与展示，才能让剪纸艺术在现代社会中延续下去。</w:t>
      </w:r>
    </w:p>
    <w:p>
      <w:pPr>
        <w:jc w:val="both"/>
        <w:ind w:left="0" w:right="0" w:firstLine="480"/>
        <w:spacing w:line="360" w:lineRule="auto"/>
      </w:pPr>
      <w:r>
        <w:rPr>
          <w:rFonts w:ascii="SimSun" w:hAnsi="SimSun" w:eastAsia="SimSun" w:cs="SimSun"/>
          <w:sz w:val="28"/>
          <w:szCs w:val="28"/>
        </w:rPr>
        <w:t xml:space="preserve">在现代生活节奏加快的背景下，剪纸的传承面临挑战。为了保护这一非物质文化遗产，家乡政府和民间团体采取了多种措施：举办剪纸展览、开展社区文化活动、在学校开设传统手工艺课程。此外，部分艺人结合现代设计元素，将剪纸应用于家居装饰、礼品包装等，使传统技艺焕发新的生命力。</w:t>
      </w:r>
    </w:p>
    <w:p>
      <w:pPr>
        <w:jc w:val="both"/>
        <w:ind w:left="0" w:right="0" w:firstLine="480"/>
        <w:spacing w:line="360" w:lineRule="auto"/>
      </w:pPr>
      <w:r>
        <w:rPr>
          <w:rFonts w:ascii="SimSun" w:hAnsi="SimSun" w:eastAsia="SimSun" w:cs="SimSun"/>
          <w:sz w:val="28"/>
          <w:szCs w:val="28"/>
        </w:rPr>
        <w:t xml:space="preserve">剪纸不仅是手工艺的体现，更是家乡文化的符号。它让人们在欣赏美丽图案的同时，也能感受到历史的厚重与民间智慧的传承。未来，剪纸艺术将在保护与创新中继续发展，成为连接过去与现代生活的文化桥梁。</w:t>
      </w:r>
    </w:p>
    <w:p>
      <w:pPr>
        <w:sectPr>
          <w:pgSz w:orient="portrait" w:w="11905.511811023622" w:h="16837.79527559055"/>
          <w:pgMar w:top="1440" w:right="1440" w:bottom="1440" w:left="1440" w:header="720" w:footer="720" w:gutter="0"/>
          <w:cols w:num="1" w:space="720"/>
        </w:sectPr>
      </w:pPr>
    </w:p>
    <w:p>
      <w:pPr>
        <w:pStyle w:val="Heading1"/>
      </w:pPr>
      <w:bookmarkStart w:id="2" w:name="_Toc2"/>
      <w:r>
        <w:t>The Inheritance and Innovation of Local Paper-Cutting Art</w:t>
      </w:r>
      <w:bookmarkEnd w:id="2"/>
    </w:p>
    <w:p/>
    <w:p/>
    <w:p/>
    <w:p>
      <w:pPr>
        <w:jc w:val="both"/>
        <w:ind w:left="0" w:right="0" w:firstLine="480"/>
        <w:spacing w:line="360" w:lineRule="auto"/>
      </w:pPr>
      <w:r>
        <w:rPr>
          <w:rFonts w:ascii="SimSun" w:hAnsi="SimSun" w:eastAsia="SimSun" w:cs="SimSun"/>
          <w:sz w:val="28"/>
          <w:szCs w:val="28"/>
        </w:rPr>
        <w:t xml:space="preserve">Paper-cutting art is an important part of traditional handcrafts in China, with a long history in our hometown. As early as the Qing Dynasty, local paper-cutting was not only used as festival decorations but also commonly for weddings, birthdays, and other folk celebrations. The works are mainly red, symbolizing good fortune, and feature patterns such as flowers, birds, fish, insects, and traditional story scenes. These designs are not only beautiful but also carry rich cultural meanings and folk wisdom.</w:t>
      </w:r>
    </w:p>
    <w:p>
      <w:pPr>
        <w:jc w:val="both"/>
        <w:ind w:left="0" w:right="0" w:firstLine="480"/>
        <w:spacing w:line="360" w:lineRule="auto"/>
      </w:pPr>
      <w:r>
        <w:rPr>
          <w:rFonts w:ascii="SimSun" w:hAnsi="SimSun" w:eastAsia="SimSun" w:cs="SimSun"/>
          <w:sz w:val="28"/>
          <w:szCs w:val="28"/>
        </w:rPr>
        <w:t xml:space="preserve">Local paper-cutting artisans often start learning from a young age, mastering multiple steps such as selecting paper, sketching, and cutting. First comes paper selection; traditional handmade paper is flexible and resilient, making it easy to fold. Next is sketching, where artisans draw designs according to festivals or customer requests. Finally, cutting is the most crucial step, requiring steady hands and precision to ensure patterns are complete and layered.</w:t>
      </w:r>
    </w:p>
    <w:p>
      <w:pPr>
        <w:jc w:val="both"/>
        <w:ind w:left="0" w:right="0" w:firstLine="480"/>
        <w:spacing w:line="360" w:lineRule="auto"/>
      </w:pPr>
      <w:r>
        <w:rPr>
          <w:rFonts w:ascii="SimSun" w:hAnsi="SimSun" w:eastAsia="SimSun" w:cs="SimSun"/>
          <w:sz w:val="28"/>
          <w:szCs w:val="28"/>
        </w:rPr>
        <w:t xml:space="preserve">Mr. Li, a representative artisan, is a key inheritor of local paper-cutting. He works daily by hand and runs a training class to attract young learners. Mr. Li believes that only through teaching and showcasing can the art continue to thrive in modern society.</w:t>
      </w:r>
    </w:p>
    <w:p>
      <w:pPr>
        <w:jc w:val="both"/>
        <w:ind w:left="0" w:right="0" w:firstLine="480"/>
        <w:spacing w:line="360" w:lineRule="auto"/>
      </w:pPr>
      <w:r>
        <w:rPr>
          <w:rFonts w:ascii="SimSun" w:hAnsi="SimSun" w:eastAsia="SimSun" w:cs="SimSun"/>
          <w:sz w:val="28"/>
          <w:szCs w:val="28"/>
        </w:rPr>
        <w:t xml:space="preserve">In the fast-paced modern life, the inheritance of paper-cutting faces challenges. To protect this intangible cultural heritage, local government and community groups have taken measures such as organizing exhibitions, community cultural events, and offering traditional craft courses in schools. Some artisans also incorporate modern design elements, applying paper-cutting to home décor and gift packaging, giving the traditional art new vitality.</w:t>
      </w:r>
    </w:p>
    <w:p>
      <w:pPr>
        <w:jc w:val="both"/>
        <w:ind w:left="0" w:right="0" w:firstLine="480"/>
        <w:spacing w:line="360" w:lineRule="auto"/>
      </w:pPr>
      <w:r>
        <w:rPr>
          <w:rFonts w:ascii="SimSun" w:hAnsi="SimSun" w:eastAsia="SimSun" w:cs="SimSun"/>
          <w:sz w:val="28"/>
          <w:szCs w:val="28"/>
        </w:rPr>
        <w:t xml:space="preserve">Paper-cutting is not only a demonstration of handcraft skills but also a symbol of local culture. It allows people to appreciate the beautiful designs while feeling the weight of history and the inheritance of folk wisdom. In the future, paper-cutting art will continue to develop through protection and innovation, serving as a cultural bridge connecting the past with modern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2025-11-12T12:42:38+00:00</dcterms:created>
  <dcterms:modified xsi:type="dcterms:W3CDTF">2025-11-12T12:42:38+00:00</dcterms:modified>
</cp:coreProperties>
</file>

<file path=docProps/custom.xml><?xml version="1.0" encoding="utf-8"?>
<Properties xmlns="http://schemas.openxmlformats.org/officeDocument/2006/custom-properties" xmlns:vt="http://schemas.openxmlformats.org/officeDocument/2006/docPropsVTypes"/>
</file>