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五年级数学《问题解决》教学设计</w:t>
      </w:r>
      <w:bookmarkEnd w:id="2"/>
    </w:p>
    <w:p/>
    <w:p/>
    <w:p>
      <w:pPr>
        <w:pStyle w:val="Heading2"/>
      </w:pPr>
      <w:bookmarkStart w:id="3" w:name="_Toc3"/>
      <w:r>
        <w:t>一、教材分析与学情分析</w:t>
      </w:r>
      <w:bookmarkEnd w:id="3"/>
    </w:p>
    <w:p/>
    <w:p>
      <w:pPr>
        <w:jc w:val="both"/>
        <w:ind w:left="0" w:right="0" w:firstLine="480"/>
        <w:spacing w:line="360" w:lineRule="auto"/>
      </w:pPr>
      <w:r>
        <w:rPr>
          <w:rFonts w:ascii="SimSun" w:hAnsi="SimSun" w:eastAsia="SimSun" w:cs="SimSun"/>
          <w:sz w:val="21"/>
          <w:szCs w:val="21"/>
        </w:rPr>
        <w:t xml:space="preserve">本课通过情境问题引入，让学生在解决实际问题中掌握小数除法的基本方法。学生具备一定的计算能力，但在抽象问题理解和解题步骤上仍需引导。</w:t>
      </w:r>
    </w:p>
    <w:p/>
    <w:p>
      <w:pPr>
        <w:pStyle w:val="Heading2"/>
      </w:pPr>
      <w:bookmarkStart w:id="4" w:name="_Toc4"/>
      <w:r>
        <w:t>二、教学目标（数学核心素养导向）</w:t>
      </w:r>
      <w:bookmarkEnd w:id="4"/>
    </w:p>
    <w:p/>
    <w:p>
      <w:pPr>
        <w:jc w:val="left"/>
        <w:spacing w:line="360" w:lineRule="auto"/>
      </w:pPr>
      <w:r>
        <w:rPr>
          <w:rFonts w:ascii="SimSun" w:hAnsi="SimSun" w:eastAsia="SimSun" w:cs="SimSun"/>
          <w:sz w:val="21"/>
          <w:szCs w:val="21"/>
        </w:rPr>
        <w:t xml:space="preserve">数学理解与技能目标：理解小数除法的基本概念，掌握小数除法的计算方法，能够正确进行小数除法的计算。</w:t>
      </w:r>
    </w:p>
    <w:p>
      <w:pPr>
        <w:jc w:val="left"/>
        <w:spacing w:line="360" w:lineRule="auto"/>
      </w:pPr>
      <w:r>
        <w:rPr>
          <w:rFonts w:ascii="SimSun" w:hAnsi="SimSun" w:eastAsia="SimSun" w:cs="SimSun"/>
          <w:sz w:val="21"/>
          <w:szCs w:val="21"/>
        </w:rPr>
        <w:t xml:space="preserve">数学思考与表达目标：能够通过观察、比较、分析，发现解决问题的规律，并用简明的语言表达自己的思考过程。</w:t>
      </w:r>
    </w:p>
    <w:p>
      <w:pPr>
        <w:jc w:val="left"/>
        <w:spacing w:line="360" w:lineRule="auto"/>
      </w:pPr>
      <w:r>
        <w:rPr>
          <w:rFonts w:ascii="SimSun" w:hAnsi="SimSun" w:eastAsia="SimSun" w:cs="SimSun"/>
          <w:sz w:val="21"/>
          <w:szCs w:val="21"/>
        </w:rPr>
        <w:t xml:space="preserve">数学应用与态度目标：能够在实际情境中运用小数除法解决问题，培养积极的学习态度和合作精神。</w:t>
      </w:r>
    </w:p>
    <w:p/>
    <w:p>
      <w:pPr>
        <w:pStyle w:val="Heading2"/>
      </w:pPr>
      <w:bookmarkStart w:id="5" w:name="_Toc5"/>
      <w:r>
        <w:t>三、教学重点与难点</w:t>
      </w:r>
      <w:bookmarkEnd w:id="5"/>
    </w:p>
    <w:p/>
    <w:p>
      <w:pPr>
        <w:jc w:val="both"/>
        <w:ind w:left="0" w:right="0" w:firstLine="480"/>
        <w:spacing w:line="360" w:lineRule="auto"/>
      </w:pPr>
      <w:r>
        <w:rPr>
          <w:rFonts w:ascii="SimSun" w:hAnsi="SimSun" w:eastAsia="SimSun" w:cs="SimSun"/>
          <w:sz w:val="21"/>
          <w:szCs w:val="21"/>
        </w:rPr>
        <w:t xml:space="preserve">教学重点：小数除法的计算方法和实际问题的解答过程。</w:t>
      </w:r>
    </w:p>
    <w:p>
      <w:pPr>
        <w:jc w:val="both"/>
        <w:ind w:left="0" w:right="0" w:firstLine="480"/>
        <w:spacing w:line="360" w:lineRule="auto"/>
      </w:pPr>
      <w:r>
        <w:rPr>
          <w:rFonts w:ascii="SimSun" w:hAnsi="SimSun" w:eastAsia="SimSun" w:cs="SimSun"/>
          <w:sz w:val="21"/>
          <w:szCs w:val="21"/>
        </w:rPr>
        <w:t xml:space="preserve">教学难点：理解和掌握小数除法的具体操作，特别是如何将除数或被除数的小数点位置调整。</w:t>
      </w:r>
    </w:p>
    <w:p>
      <w:pPr>
        <w:jc w:val="both"/>
        <w:ind w:left="0" w:right="0" w:firstLine="480"/>
        <w:spacing w:line="360" w:lineRule="auto"/>
      </w:pPr>
      <w:r>
        <w:rPr>
          <w:rFonts w:ascii="SimSun" w:hAnsi="SimSun" w:eastAsia="SimSun" w:cs="SimSun"/>
          <w:sz w:val="21"/>
          <w:szCs w:val="21"/>
        </w:rPr>
        <w:t xml:space="preserve">突破策略：通过实际情境问题的练习和多次模拟操作帮助学生掌握小数除法的计算方法。</w:t>
      </w:r>
    </w:p>
    <w:p/>
    <w:p>
      <w:pPr>
        <w:pStyle w:val="Heading2"/>
      </w:pPr>
      <w:bookmarkStart w:id="6" w:name="_Toc6"/>
      <w:r>
        <w:t>四、教学准备</w:t>
      </w:r>
      <w:bookmarkEnd w:id="6"/>
    </w:p>
    <w:p/>
    <w:p>
      <w:pPr>
        <w:jc w:val="left"/>
        <w:spacing w:line="360" w:lineRule="auto"/>
      </w:pPr>
      <w:r>
        <w:rPr>
          <w:rFonts w:ascii="SimSun" w:hAnsi="SimSun" w:eastAsia="SimSun" w:cs="SimSun"/>
          <w:sz w:val="21"/>
          <w:szCs w:val="21"/>
        </w:rPr>
        <w:t xml:space="preserve">教师准备：教学课件、黑板、投影仪。</w:t>
      </w:r>
    </w:p>
    <w:p>
      <w:pPr>
        <w:jc w:val="left"/>
        <w:spacing w:line="360" w:lineRule="auto"/>
      </w:pPr>
      <w:r>
        <w:rPr>
          <w:rFonts w:ascii="SimSun" w:hAnsi="SimSun" w:eastAsia="SimSun" w:cs="SimSun"/>
          <w:sz w:val="21"/>
          <w:szCs w:val="21"/>
        </w:rPr>
        <w:t xml:space="preserve">学生准备：课本、练习册、作业本。</w:t>
      </w:r>
    </w:p>
    <w:p/>
    <w:p>
      <w:pPr>
        <w:pStyle w:val="Heading2"/>
      </w:pPr>
      <w:bookmarkStart w:id="7" w:name="_Toc7"/>
      <w:r>
        <w:t>五、教学过程</w:t>
      </w:r>
      <w:bookmarkEnd w:id="7"/>
    </w:p>
    <w:p/>
    <w:p>
      <w:pPr>
        <w:pStyle w:val="Heading3"/>
      </w:pPr>
      <w:bookmarkStart w:id="8" w:name="_Toc8"/>
      <w:r>
        <w:t>（一）情境引入，提出问题（约6分钟）</w:t>
      </w:r>
      <w:bookmarkEnd w:id="8"/>
    </w:p>
    <w:p/>
    <w:p>
      <w:pPr>
        <w:jc w:val="both"/>
        <w:ind w:left="0" w:right="0" w:firstLine="480"/>
        <w:spacing w:line="360" w:lineRule="auto"/>
      </w:pPr>
      <w:r>
        <w:rPr>
          <w:rFonts w:ascii="SimSun" w:hAnsi="SimSun" w:eastAsia="SimSun" w:cs="SimSun"/>
          <w:sz w:val="21"/>
          <w:szCs w:val="21"/>
        </w:rPr>
        <w:t xml:space="preserve">通过生活中的问题引入小数除法：如“如果一袋糖果有0.8千克，5个人平均分配，每个人分到多少千克？”让学生从实际情境中感知问题，并引发思考。</w:t>
      </w:r>
    </w:p>
    <w:p>
      <w:pPr>
        <w:pStyle w:val="Heading3"/>
      </w:pPr>
      <w:bookmarkStart w:id="9" w:name="_Toc9"/>
      <w:r>
        <w:t>（二）自主探究，理解新知（约14分钟）</w:t>
      </w:r>
      <w:bookmarkEnd w:id="9"/>
    </w:p>
    <w:p/>
    <w:p>
      <w:pPr>
        <w:jc w:val="both"/>
        <w:ind w:left="0" w:right="0" w:firstLine="480"/>
        <w:spacing w:line="360" w:lineRule="auto"/>
      </w:pPr>
      <w:r>
        <w:rPr>
          <w:rFonts w:ascii="SimSun" w:hAnsi="SimSun" w:eastAsia="SimSun" w:cs="SimSun"/>
          <w:sz w:val="21"/>
          <w:szCs w:val="21"/>
        </w:rPr>
        <w:t xml:space="preserve">学生通过分组讨论，自己动手尝试解决类似问题，教师引导学生发现小数除法的规律，并讲解如何进行小数除法的计算。</w:t>
      </w:r>
    </w:p>
    <w:p>
      <w:pPr>
        <w:pStyle w:val="Heading3"/>
      </w:pPr>
      <w:bookmarkStart w:id="10" w:name="_Toc10"/>
      <w:r>
        <w:t>（三）交流归纳，形成方法（约8分钟）</w:t>
      </w:r>
      <w:bookmarkEnd w:id="10"/>
    </w:p>
    <w:p/>
    <w:p>
      <w:pPr>
        <w:jc w:val="both"/>
        <w:ind w:left="0" w:right="0" w:firstLine="480"/>
        <w:spacing w:line="360" w:lineRule="auto"/>
      </w:pPr>
      <w:r>
        <w:rPr>
          <w:rFonts w:ascii="SimSun" w:hAnsi="SimSun" w:eastAsia="SimSun" w:cs="SimSun"/>
          <w:sz w:val="21"/>
          <w:szCs w:val="21"/>
        </w:rPr>
        <w:t xml:space="preserve">学生展示自己的解题思路，教师对学生的解题方法进行总结，重点归纳小数除法的计算步骤和注意事项。</w:t>
      </w:r>
    </w:p>
    <w:p>
      <w:pPr>
        <w:pStyle w:val="Heading3"/>
      </w:pPr>
      <w:bookmarkStart w:id="11" w:name="_Toc11"/>
      <w:r>
        <w:t>（四）巩固应用，提升能力（约10分钟）</w:t>
      </w:r>
      <w:bookmarkEnd w:id="11"/>
    </w:p>
    <w:p/>
    <w:p>
      <w:pPr>
        <w:jc w:val="both"/>
        <w:ind w:left="0" w:right="0" w:firstLine="480"/>
        <w:spacing w:line="360" w:lineRule="auto"/>
      </w:pPr>
      <w:r>
        <w:rPr>
          <w:rFonts w:ascii="SimSun" w:hAnsi="SimSun" w:eastAsia="SimSun" w:cs="SimSun"/>
          <w:sz w:val="21"/>
          <w:szCs w:val="21"/>
        </w:rPr>
        <w:t xml:space="preserve">通过练习题帮助学生巩固小数除法的计算方法，练习内容涉及实际生活中的应用问题，如购物找零、计算分配等情境。</w:t>
      </w:r>
    </w:p>
    <w:p>
      <w:pPr>
        <w:pStyle w:val="Heading3"/>
      </w:pPr>
      <w:bookmarkStart w:id="12" w:name="_Toc12"/>
      <w:r>
        <w:t>（五）回顾总结，反思提升（约2分钟）</w:t>
      </w:r>
      <w:bookmarkEnd w:id="12"/>
    </w:p>
    <w:p/>
    <w:p>
      <w:pPr>
        <w:jc w:val="both"/>
        <w:ind w:left="0" w:right="0" w:firstLine="480"/>
        <w:spacing w:line="360" w:lineRule="auto"/>
      </w:pPr>
      <w:r>
        <w:rPr>
          <w:rFonts w:ascii="SimSun" w:hAnsi="SimSun" w:eastAsia="SimSun" w:cs="SimSun"/>
          <w:sz w:val="21"/>
          <w:szCs w:val="21"/>
        </w:rPr>
        <w:t xml:space="preserve">总结本课学习内容，回顾小数除法的关键步骤。通过提问环节激发学生思考，帮助学生加深对小数除法的理解。</w:t>
      </w:r>
    </w:p>
    <w:p/>
    <w:p>
      <w:pPr>
        <w:pStyle w:val="Heading2"/>
      </w:pPr>
      <w:bookmarkStart w:id="13" w:name="_Toc13"/>
      <w:r>
        <w:t>六、板书设计</w:t>
      </w:r>
      <w:bookmarkEnd w:id="13"/>
    </w:p>
    <w:p/>
    <w:p>
      <w:pPr>
        <w:jc w:val="both"/>
        <w:ind w:left="0" w:right="0" w:firstLine="480"/>
        <w:spacing w:line="360" w:lineRule="auto"/>
      </w:pPr>
      <w:r>
        <w:rPr>
          <w:rFonts w:ascii="SimSun" w:hAnsi="SimSun" w:eastAsia="SimSun" w:cs="SimSun"/>
          <w:sz w:val="21"/>
          <w:szCs w:val="21"/>
        </w:rPr>
        <w:t xml:space="preserve">标题：问题解决</w:t>
      </w:r>
    </w:p>
    <w:p>
      <w:pPr>
        <w:jc w:val="both"/>
        <w:ind w:left="0" w:right="0" w:firstLine="480"/>
        <w:spacing w:line="360" w:lineRule="auto"/>
      </w:pPr>
      <w:r>
        <w:rPr>
          <w:rFonts w:ascii="SimSun" w:hAnsi="SimSun" w:eastAsia="SimSun" w:cs="SimSun"/>
          <w:sz w:val="21"/>
          <w:szCs w:val="21"/>
        </w:rPr>
        <w:t xml:space="preserve">1. 小数除法的步骤：  (1) 调整小数点位置。  (2) 进行整数除法。  (3) 结果的处理。</w:t>
      </w:r>
    </w:p>
    <w:p>
      <w:pPr>
        <w:jc w:val="both"/>
        <w:ind w:left="0" w:right="0" w:firstLine="480"/>
        <w:spacing w:line="360" w:lineRule="auto"/>
      </w:pPr>
      <w:r>
        <w:rPr>
          <w:rFonts w:ascii="SimSun" w:hAnsi="SimSun" w:eastAsia="SimSun" w:cs="SimSun"/>
          <w:sz w:val="21"/>
          <w:szCs w:val="21"/>
        </w:rPr>
        <w:t xml:space="preserve">2. 生活中的小数除法问题。</w:t>
      </w:r>
    </w:p>
    <w:p/>
    <w:p>
      <w:pPr>
        <w:pStyle w:val="Heading2"/>
      </w:pPr>
      <w:bookmarkStart w:id="14" w:name="_Toc14"/>
      <w:r>
        <w:t>七、作业设计</w:t>
      </w:r>
      <w:bookmarkEnd w:id="14"/>
    </w:p>
    <w:p/>
    <w:p>
      <w:pPr>
        <w:jc w:val="left"/>
        <w:spacing w:line="360" w:lineRule="auto"/>
      </w:pPr>
      <w:r>
        <w:rPr>
          <w:rFonts w:ascii="SimSun" w:hAnsi="SimSun" w:eastAsia="SimSun" w:cs="SimSun"/>
          <w:sz w:val="21"/>
          <w:szCs w:val="21"/>
        </w:rPr>
        <w:t xml:space="preserve">基础性作业：完成课后习题，练习小数除法。</w:t>
      </w:r>
    </w:p>
    <w:p>
      <w:pPr>
        <w:jc w:val="left"/>
        <w:spacing w:line="360" w:lineRule="auto"/>
      </w:pPr>
      <w:r>
        <w:rPr>
          <w:rFonts w:ascii="SimSun" w:hAnsi="SimSun" w:eastAsia="SimSun" w:cs="SimSun"/>
          <w:sz w:val="21"/>
          <w:szCs w:val="21"/>
        </w:rPr>
        <w:t xml:space="preserve">拓展性作业：设计一个小数除法的实际问题，并解答。</w:t>
      </w:r>
    </w:p>
    <w:p/>
    <w:p>
      <w:pPr>
        <w:pStyle w:val="Heading2"/>
      </w:pPr>
      <w:bookmarkStart w:id="15" w:name="_Toc15"/>
      <w:r>
        <w:t>八、教学反思（教师填写）</w:t>
      </w:r>
      <w:bookmarkEnd w:id="15"/>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6" w:name="_Toc16"/>
      <w:r>
        <w:t>九、教学建议与注意事项</w:t>
      </w:r>
      <w:bookmarkEnd w:id="16"/>
    </w:p>
    <w:p/>
    <w:p>
      <w:pPr>
        <w:jc w:val="left"/>
        <w:spacing w:line="360" w:lineRule="auto"/>
      </w:pPr>
      <w:r>
        <w:rPr>
          <w:rFonts w:ascii="SimSun" w:hAnsi="SimSun" w:eastAsia="SimSun" w:cs="SimSun"/>
          <w:sz w:val="21"/>
          <w:szCs w:val="21"/>
        </w:rPr>
        <w:t xml:space="preserve">建议注重学生在实际情境中的问题解决能力。</w:t>
      </w:r>
    </w:p>
    <w:p>
      <w:pPr>
        <w:jc w:val="left"/>
        <w:spacing w:line="360" w:lineRule="auto"/>
      </w:pPr>
      <w:r>
        <w:rPr>
          <w:rFonts w:ascii="SimSun" w:hAnsi="SimSun" w:eastAsia="SimSun" w:cs="SimSun"/>
          <w:sz w:val="21"/>
          <w:szCs w:val="21"/>
        </w:rPr>
        <w:t xml:space="preserve">注意对学生进行分层教学，帮助不同层次的学生理解小数除法。</w:t>
      </w:r>
    </w:p>
    <w:p>
      <w:pPr>
        <w:jc w:val="left"/>
        <w:spacing w:line="360" w:lineRule="auto"/>
      </w:pPr>
      <w:r>
        <w:rPr>
          <w:rFonts w:ascii="SimSun" w:hAnsi="SimSun" w:eastAsia="SimSun" w:cs="SimSun"/>
          <w:sz w:val="21"/>
          <w:szCs w:val="21"/>
        </w:rPr>
        <w:t xml:space="preserve">加强学生的课堂表达能力，鼓励他们用简单清晰的语言表达解题思路。</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2026-01-20T14:32:22+08:00</dcterms:created>
  <dcterms:modified xsi:type="dcterms:W3CDTF">2026-01-20T14:32:22+08:00</dcterms:modified>
</cp:coreProperties>
</file>

<file path=docProps/custom.xml><?xml version="1.0" encoding="utf-8"?>
<Properties xmlns="http://schemas.openxmlformats.org/officeDocument/2006/custom-properties" xmlns:vt="http://schemas.openxmlformats.org/officeDocument/2006/docPropsVTypes"/>
</file>