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四年级数学知识点梳理</w:t>
      </w:r>
      <w:bookmarkEnd w:id="2"/>
    </w:p>
    <w:p/>
    <w:p/>
    <w:p>
      <w:pPr>
        <w:pStyle w:val="Heading2"/>
      </w:pPr>
      <w:bookmarkStart w:id="3" w:name="_Toc3"/>
      <w:r>
        <w:t>模块一：乘除法的关系</w:t>
      </w:r>
      <w:bookmarkEnd w:id="3"/>
    </w:p>
    <w:p/>
    <w:p>
      <w:pPr>
        <w:pStyle w:val="Heading3"/>
      </w:pPr>
      <w:bookmarkStart w:id="4" w:name="_Toc4"/>
      <w:r>
        <w:t>核心概念：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乘法和除法是密切相关的运算。乘法是将相同的数加起来，除法是将一个数分成若干个相同的部分。除法和乘法是互为逆运算。</w:t>
      </w:r>
    </w:p>
    <w:p>
      <w:pPr>
        <w:pStyle w:val="Heading3"/>
      </w:pPr>
      <w:bookmarkStart w:id="5" w:name="_Toc5"/>
      <w:r>
        <w:t>计算方法：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如果知道乘法的结果，可以用除法求出其中一个因数；反之，知道除法的结果，可以用乘法验证。</w:t>
      </w:r>
    </w:p>
    <w:p>
      <w:pPr>
        <w:pStyle w:val="Heading3"/>
      </w:pPr>
      <w:bookmarkStart w:id="6" w:name="_Toc6"/>
      <w:r>
        <w:t>应用示例：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例如，6 × 4 = 24，那么可以用除法计算：24 ÷ 4 = 6，24 ÷ 6 = 4。</w:t>
      </w:r>
    </w:p>
    <w:p>
      <w:pPr>
        <w:pStyle w:val="Heading3"/>
      </w:pPr>
      <w:bookmarkStart w:id="7" w:name="_Toc7"/>
      <w:r>
        <w:t>学习提醒：</w:t>
      </w:r>
      <w:bookmarkEnd w:id="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掌握乘除法之间的关系有助于简化计算。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除法的商与乘法的因数是互为逆运算。</w:t>
      </w:r>
    </w:p>
    <w:p/>
    <w:p>
      <w:pPr>
        <w:pStyle w:val="Heading2"/>
      </w:pPr>
      <w:bookmarkStart w:id="8" w:name="_Toc8"/>
      <w:r>
        <w:t>模块二：乘法运算律</w:t>
      </w:r>
      <w:bookmarkEnd w:id="8"/>
    </w:p>
    <w:p/>
    <w:p>
      <w:pPr>
        <w:pStyle w:val="Heading3"/>
      </w:pPr>
      <w:bookmarkStart w:id="9" w:name="_Toc9"/>
      <w:r>
        <w:t>核心概念：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乘法运算具有以下规律：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交换律：两个因数交换位置，积不变。即：a × b = b × a。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结合律：三个因数相乘时，可以先乘前两个，再乘第三个，积不变。即：a × (b × c) = (a × b) × c。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分配律：乘法对加法具有分配性。即：a × (b + c) = a × b + a × c。</w:t>
      </w:r>
    </w:p>
    <w:p>
      <w:pPr>
        <w:pStyle w:val="Heading3"/>
      </w:pPr>
      <w:bookmarkStart w:id="10" w:name="_Toc10"/>
      <w:r>
        <w:t>计算方法：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使用运算律可以简化乘法计算，提高计算速度。</w:t>
      </w:r>
    </w:p>
    <w:p>
      <w:pPr>
        <w:pStyle w:val="Heading3"/>
      </w:pPr>
      <w:bookmarkStart w:id="11" w:name="_Toc11"/>
      <w:r>
        <w:t>应用示例：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例如，3 × 4 × 5 = (3 × 4) × 5 = 12 × 5 = 60。也可以先算4 × 5 = 20，再算3 × 20 = 60。</w:t>
      </w:r>
    </w:p>
    <w:p>
      <w:pPr>
        <w:pStyle w:val="Heading3"/>
      </w:pPr>
      <w:bookmarkStart w:id="12" w:name="_Toc12"/>
      <w:r>
        <w:t>学习提醒：</w:t>
      </w:r>
      <w:bookmarkEnd w:id="12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理解并运用乘法的运算律，能够提高计算效率。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尤其要注意交换律和结合律在简便运算中的应用。</w:t>
      </w:r>
    </w:p>
    <w:p/>
    <w:p>
      <w:pPr>
        <w:pStyle w:val="Heading2"/>
      </w:pPr>
      <w:bookmarkStart w:id="13" w:name="_Toc13"/>
      <w:r>
        <w:t>模块三：简便运算</w:t>
      </w:r>
      <w:bookmarkEnd w:id="13"/>
    </w:p>
    <w:p/>
    <w:p>
      <w:pPr>
        <w:pStyle w:val="Heading3"/>
      </w:pPr>
      <w:bookmarkStart w:id="14" w:name="_Toc14"/>
      <w:r>
        <w:t>核心概念：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简便运算是通过运用数学规律，简化计算过程，使计算更加快捷和准确。</w:t>
      </w:r>
    </w:p>
    <w:p>
      <w:pPr>
        <w:pStyle w:val="Heading3"/>
      </w:pPr>
      <w:bookmarkStart w:id="15" w:name="_Toc15"/>
      <w:r>
        <w:t>计算方法：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利用乘法的交换律和结合律调整计算顺序。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可以将较难的计算转化为简单的分解计算。</w:t>
      </w:r>
    </w:p>
    <w:p>
      <w:pPr>
        <w:pStyle w:val="Heading3"/>
      </w:pPr>
      <w:bookmarkStart w:id="16" w:name="_Toc16"/>
      <w:r>
        <w:t>应用示例：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例如，算 25 × 12，可以分解为 25 × 10 + 25 × 2，简化为 250 + 50 = 300。</w:t>
      </w:r>
    </w:p>
    <w:p>
      <w:pPr>
        <w:pStyle w:val="Heading3"/>
      </w:pPr>
      <w:bookmarkStart w:id="17" w:name="_Toc17"/>
      <w:r>
        <w:t>学习提醒：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简便运算技巧能够帮助你在考试中节省时间。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熟练掌握常见的简便运算方法，提高运算能力。</w:t>
      </w:r>
    </w:p>
    <w:p/>
    <w:p>
      <w:pPr>
        <w:pStyle w:val="Heading2"/>
      </w:pPr>
      <w:bookmarkStart w:id="18" w:name="_Toc18"/>
      <w:r>
        <w:t>模块四：问题解决</w:t>
      </w:r>
      <w:bookmarkEnd w:id="18"/>
    </w:p>
    <w:p/>
    <w:p>
      <w:pPr>
        <w:pStyle w:val="Heading3"/>
      </w:pPr>
      <w:bookmarkStart w:id="19" w:name="_Toc19"/>
      <w:r>
        <w:t>核心概念：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通过数学知识解决实际问题，是学习数学的重要目标。要学会分析问题，选取合适的方法进行解答。</w:t>
      </w:r>
    </w:p>
    <w:p>
      <w:pPr>
        <w:pStyle w:val="Heading3"/>
      </w:pPr>
      <w:bookmarkStart w:id="20" w:name="_Toc20"/>
      <w:r>
        <w:t>计算方法：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阅读题目，弄清楚已知和求解的内容；2. 根据问题的实际情境，选择合适的运算方法；3. 运用已学的计算技巧，得到答案。</w:t>
      </w:r>
    </w:p>
    <w:p>
      <w:pPr>
        <w:pStyle w:val="Heading3"/>
      </w:pPr>
      <w:bookmarkStart w:id="21" w:name="_Toc21"/>
      <w:r>
        <w:t>应用示例：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例如，商店里有5箱苹果，每箱有24个苹果，问一共有多少个苹果？可以通过乘法计算：5 × 24 = 120。</w:t>
      </w:r>
    </w:p>
    <w:p>
      <w:pPr>
        <w:pStyle w:val="Heading3"/>
      </w:pPr>
      <w:bookmarkStart w:id="22" w:name="_Toc22"/>
      <w:r>
        <w:t>学习提醒：</w:t>
      </w:r>
      <w:bookmarkEnd w:id="22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遇到实际问题时，先分析已知条件，再选择运算方法。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不要遗漏问题中的细节，理解题目才能正确解决问题。</w:t>
      </w:r>
    </w:p>
    <w:p/>
    <w:p>
      <w:pPr>
        <w:pStyle w:val="Heading2"/>
      </w:pPr>
      <w:bookmarkStart w:id="23" w:name="_Toc23"/>
      <w:r>
        <w:t>模块五：整理与复习</w:t>
      </w:r>
      <w:bookmarkEnd w:id="23"/>
    </w:p>
    <w:p/>
    <w:p>
      <w:pPr>
        <w:pStyle w:val="Heading3"/>
      </w:pPr>
      <w:bookmarkStart w:id="24" w:name="_Toc24"/>
      <w:r>
        <w:t>核心概念：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整理和复习是加深理解、巩固记忆的重要环节。定期复习能帮助你及时发现知识的薄弱点，进一步提高数学水平。</w:t>
      </w:r>
    </w:p>
    <w:p>
      <w:pPr>
        <w:pStyle w:val="Heading3"/>
      </w:pPr>
      <w:bookmarkStart w:id="25" w:name="_Toc25"/>
      <w:r>
        <w:t>复习方法：</w:t>
      </w:r>
      <w:bookmarkEnd w:id="2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通过做习题和总结错题，检验自己对知识点的掌握情况。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将不同知识点进行联系和综合，构建完整的数学思维。</w:t>
      </w:r>
    </w:p>
    <w:p>
      <w:pPr>
        <w:pStyle w:val="Heading3"/>
      </w:pPr>
      <w:bookmarkStart w:id="26" w:name="_Toc26"/>
      <w:r>
        <w:t>学习提醒：</w:t>
      </w:r>
      <w:bookmarkEnd w:id="2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每天复习并做一定量的练习题，逐步掌握每个知识点。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复习时要注意理解，不仅仅是记忆。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2026-01-20T18:43:12+08:00</dcterms:created>
  <dcterms:modified xsi:type="dcterms:W3CDTF">2026-01-20T18:43:12+08:00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