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一年级数学《分类与比较》知识点梳理</w:t>
      </w:r>
      <w:bookmarkEnd w:id="2"/>
    </w:p>
    <w:p/>
    <w:p/>
    <w:p>
      <w:pPr>
        <w:pStyle w:val="Heading2"/>
      </w:pPr>
      <w:bookmarkStart w:id="3" w:name="_Toc3"/>
      <w:r>
        <w:t>一、比大小</w:t>
      </w:r>
      <w:bookmarkEnd w:id="3"/>
    </w:p>
    <w:p/>
    <w:p>
      <w:pPr>
        <w:pStyle w:val="Heading3"/>
      </w:pPr>
      <w:bookmarkStart w:id="4" w:name="_Toc4"/>
      <w:r>
        <w:t>核心概念：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我们可以通过观察两个物体的大小，判断哪个更大或更小。比较两个物体时，可以通过对比它们的长、宽、高等特征来确定大小。</w:t>
      </w:r>
    </w:p>
    <w:p>
      <w:pPr>
        <w:pStyle w:val="Heading3"/>
      </w:pPr>
      <w:bookmarkStart w:id="5" w:name="_Toc5"/>
      <w:r>
        <w:t>例子：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比如你有两根铅笔，一根长一点，一根短一点。你可以说：“长的铅笔比短的铅笔大。”</w:t>
      </w:r>
    </w:p>
    <w:p>
      <w:pPr>
        <w:pStyle w:val="Heading3"/>
      </w:pPr>
      <w:bookmarkStart w:id="6" w:name="_Toc6"/>
      <w:r>
        <w:t>学习提醒：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比较时要注意从多个角度观察物体的大小。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有时物体的形状可能影响我们判断大小，要仔细比较。</w:t>
      </w:r>
    </w:p>
    <w:p/>
    <w:p>
      <w:pPr>
        <w:pStyle w:val="Heading2"/>
      </w:pPr>
      <w:bookmarkStart w:id="7" w:name="_Toc7"/>
      <w:r>
        <w:t>二、比较物体多少</w:t>
      </w:r>
      <w:bookmarkEnd w:id="7"/>
    </w:p>
    <w:p/>
    <w:p>
      <w:pPr>
        <w:pStyle w:val="Heading3"/>
      </w:pPr>
      <w:bookmarkStart w:id="8" w:name="_Toc8"/>
      <w:r>
        <w:t>核心概念：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当你有两个物体时，可以通过数一数它们的数量来比较多少。比如比较两堆苹果，看看哪一堆的苹果更多。</w:t>
      </w:r>
    </w:p>
    <w:p>
      <w:pPr>
        <w:pStyle w:val="Heading3"/>
      </w:pPr>
      <w:bookmarkStart w:id="9" w:name="_Toc9"/>
      <w:r>
        <w:t>例子：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如果一堆苹果有5个，另一堆苹果有8个，我们可以说：“8个苹果比5个苹果多。”</w:t>
      </w:r>
    </w:p>
    <w:p>
      <w:pPr>
        <w:pStyle w:val="Heading3"/>
      </w:pPr>
      <w:bookmarkStart w:id="10" w:name="_Toc10"/>
      <w:r>
        <w:t>学习提醒：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记得数清楚物体的个数。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比较时要确保每次数的是同一类物体。</w:t>
      </w:r>
    </w:p>
    <w:p/>
    <w:p>
      <w:pPr>
        <w:pStyle w:val="Heading2"/>
      </w:pPr>
      <w:bookmarkStart w:id="11" w:name="_Toc11"/>
      <w:r>
        <w:t>三、比较液体多少</w:t>
      </w:r>
      <w:bookmarkEnd w:id="11"/>
    </w:p>
    <w:p/>
    <w:p>
      <w:pPr>
        <w:pStyle w:val="Heading3"/>
      </w:pPr>
      <w:bookmarkStart w:id="12" w:name="_Toc12"/>
      <w:r>
        <w:t>核心概念：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液体的多少可以通过容器的容量来判断。容量大的容器装的液体多，容量小的容器装的液体少。</w:t>
      </w:r>
    </w:p>
    <w:p>
      <w:pPr>
        <w:pStyle w:val="Heading3"/>
      </w:pPr>
      <w:bookmarkStart w:id="13" w:name="_Toc13"/>
      <w:r>
        <w:t>例子：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比如你有两个杯子，一个大一个小。如果你往两个杯子里分别倒水，倒满的大杯子水多，倒满的小杯子水少。</w:t>
      </w:r>
    </w:p>
    <w:p>
      <w:pPr>
        <w:pStyle w:val="Heading3"/>
      </w:pPr>
      <w:bookmarkStart w:id="14" w:name="_Toc14"/>
      <w:r>
        <w:t>学习提醒：</w:t>
      </w:r>
      <w:bookmarkEnd w:id="1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比较液体多少时，注意看容器的大小。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记得液体的多少可以通过观察容器的水位线来判断。</w:t>
      </w:r>
    </w:p>
    <w:p/>
    <w:p>
      <w:pPr>
        <w:pStyle w:val="Heading2"/>
      </w:pPr>
      <w:bookmarkStart w:id="15" w:name="_Toc15"/>
      <w:r>
        <w:t>四、比轻重</w:t>
      </w:r>
      <w:bookmarkEnd w:id="15"/>
    </w:p>
    <w:p/>
    <w:p>
      <w:pPr>
        <w:pStyle w:val="Heading3"/>
      </w:pPr>
      <w:bookmarkStart w:id="16" w:name="_Toc16"/>
      <w:r>
        <w:t>核心概念：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比较物体的轻重时，我们可以通过用手拿、称量等方法来判断物体的轻和重。通常，质量大的物体较重，质量小的物体较轻。</w:t>
      </w:r>
    </w:p>
    <w:p>
      <w:pPr>
        <w:pStyle w:val="Heading3"/>
      </w:pPr>
      <w:bookmarkStart w:id="17" w:name="_Toc17"/>
      <w:r>
        <w:t>例子：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比如你拿一个苹果和一个石头，感觉石头比苹果重，因为石头的质量大。</w:t>
      </w:r>
    </w:p>
    <w:p>
      <w:pPr>
        <w:pStyle w:val="Heading3"/>
      </w:pPr>
      <w:bookmarkStart w:id="18" w:name="_Toc18"/>
      <w:r>
        <w:t>学习提醒：</w:t>
      </w:r>
      <w:bookmarkEnd w:id="1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轻重的判断有时需要通过手感来判断。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可以使用天平等工具进行更准确的比较。</w:t>
      </w:r>
    </w:p>
    <w:p/>
    <w:p>
      <w:pPr>
        <w:pStyle w:val="Heading2"/>
      </w:pPr>
      <w:bookmarkStart w:id="19" w:name="_Toc19"/>
      <w:r>
        <w:t>五、比高矮</w:t>
      </w:r>
      <w:bookmarkEnd w:id="19"/>
    </w:p>
    <w:p/>
    <w:p>
      <w:pPr>
        <w:pStyle w:val="Heading3"/>
      </w:pPr>
      <w:bookmarkStart w:id="20" w:name="_Toc20"/>
      <w:r>
        <w:t>核心概念：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比较物体的高矮时，我们可以通过测量物体的高度来判断哪个更高或更矮。通常，个子高的物体比个子矮的物体高。</w:t>
      </w:r>
    </w:p>
    <w:p>
      <w:pPr>
        <w:pStyle w:val="Heading3"/>
      </w:pPr>
      <w:bookmarkStart w:id="21" w:name="_Toc21"/>
      <w:r>
        <w:t>例子：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比如你站在两个柱子旁边，一个高一个矮。你可以说：“高的柱子比矮的柱子高。”</w:t>
      </w:r>
    </w:p>
    <w:p>
      <w:pPr>
        <w:pStyle w:val="Heading3"/>
      </w:pPr>
      <w:bookmarkStart w:id="22" w:name="_Toc22"/>
      <w:r>
        <w:t>学习提醒：</w:t>
      </w:r>
      <w:bookmarkEnd w:id="2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比较高矮时，记得站直了看，确保高度的比较准确。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有时可以用尺子来测量物体的高度。</w:t>
      </w:r>
    </w:p>
    <w:p/>
    <w:p>
      <w:pPr>
        <w:pStyle w:val="Heading2"/>
      </w:pPr>
      <w:bookmarkStart w:id="23" w:name="_Toc23"/>
      <w:r>
        <w:t>六、比长短</w:t>
      </w:r>
      <w:bookmarkEnd w:id="23"/>
    </w:p>
    <w:p/>
    <w:p>
      <w:pPr>
        <w:pStyle w:val="Heading3"/>
      </w:pPr>
      <w:bookmarkStart w:id="24" w:name="_Toc24"/>
      <w:r>
        <w:t>核心概念：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比较物体的长短时，我们可以通过测量物体的长度来判断哪个更长或更短。长的物体比短的物体长。</w:t>
      </w:r>
    </w:p>
    <w:p>
      <w:pPr>
        <w:pStyle w:val="Heading3"/>
      </w:pPr>
      <w:bookmarkStart w:id="25" w:name="_Toc25"/>
      <w:r>
        <w:t>例子：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比如你有两根绳子，一根长一些，一根短一些。你可以说：“长的绳子比短的绳子长。”</w:t>
      </w:r>
    </w:p>
    <w:p>
      <w:pPr>
        <w:pStyle w:val="Heading3"/>
      </w:pPr>
      <w:bookmarkStart w:id="26" w:name="_Toc26"/>
      <w:r>
        <w:t>学习提醒：</w:t>
      </w:r>
      <w:bookmarkEnd w:id="2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比较长短时，可以用尺子来帮助判断。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记得对比物体的两端，确保长度的准确测量。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2026-01-20T20:02:53+08:00</dcterms:created>
  <dcterms:modified xsi:type="dcterms:W3CDTF">2026-01-20T20:02:53+08:00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